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EC0C" w14:textId="50FD6686" w:rsidR="00135AD5" w:rsidRPr="00135AD5" w:rsidRDefault="00135AD5" w:rsidP="00135AD5">
      <w:pPr>
        <w:rPr>
          <w:rFonts w:ascii="Arial" w:hAnsi="Arial" w:cs="Arial"/>
          <w:b/>
        </w:rPr>
      </w:pPr>
      <w:bookmarkStart w:id="0" w:name="_Hlk145670493"/>
      <w:r w:rsidRPr="00135AD5">
        <w:rPr>
          <w:rFonts w:ascii="Arial" w:hAnsi="Arial" w:cs="Arial"/>
          <w:b/>
        </w:rPr>
        <w:t>3GPP TSG RAN WG1 #12</w:t>
      </w:r>
      <w:r w:rsidRPr="00135AD5">
        <w:rPr>
          <w:rFonts w:ascii="Arial" w:hAnsi="Arial" w:cs="Arial" w:hint="eastAsia"/>
          <w:b/>
        </w:rPr>
        <w:t>3</w:t>
      </w:r>
      <w:r w:rsidRPr="00135AD5">
        <w:rPr>
          <w:rFonts w:ascii="Arial" w:hAnsi="Arial" w:cs="Arial"/>
          <w:b/>
        </w:rPr>
        <w:tab/>
      </w:r>
      <w:r w:rsidRPr="00135AD5">
        <w:rPr>
          <w:rFonts w:ascii="Arial" w:hAnsi="Arial" w:cs="Arial"/>
          <w:b/>
        </w:rPr>
        <w:tab/>
      </w:r>
      <w:r w:rsidRPr="00135AD5">
        <w:rPr>
          <w:rFonts w:ascii="Arial" w:hAnsi="Arial" w:cs="Arial"/>
          <w:b/>
        </w:rPr>
        <w:tab/>
      </w:r>
      <w:r w:rsidRPr="00135AD5">
        <w:rPr>
          <w:rFonts w:ascii="Arial" w:hAnsi="Arial" w:cs="Arial" w:hint="eastAsia"/>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135AD5">
        <w:rPr>
          <w:rFonts w:ascii="Arial" w:hAnsi="Arial" w:cs="Arial" w:hint="eastAsia"/>
          <w:b/>
        </w:rPr>
        <w:t xml:space="preserve"> </w:t>
      </w:r>
      <w:r w:rsidRPr="00135AD5">
        <w:rPr>
          <w:rFonts w:ascii="Arial" w:hAnsi="Arial" w:cs="Arial"/>
          <w:b/>
        </w:rPr>
        <w:t>R1-250</w:t>
      </w:r>
      <w:r w:rsidR="00453EB8">
        <w:rPr>
          <w:rFonts w:ascii="Arial" w:hAnsi="Arial" w:cs="Arial" w:hint="eastAsia"/>
          <w:b/>
        </w:rPr>
        <w:t>8</w:t>
      </w:r>
      <w:r>
        <w:rPr>
          <w:rFonts w:ascii="Arial" w:hAnsi="Arial" w:cs="Arial" w:hint="eastAsia"/>
          <w:b/>
        </w:rPr>
        <w:t>451</w:t>
      </w:r>
    </w:p>
    <w:p w14:paraId="779D4A98" w14:textId="77777777" w:rsidR="00135AD5" w:rsidRPr="00135AD5" w:rsidRDefault="00135AD5" w:rsidP="00135AD5">
      <w:pPr>
        <w:rPr>
          <w:rFonts w:ascii="Arial" w:hAnsi="Arial" w:cs="Arial"/>
          <w:b/>
        </w:rPr>
      </w:pPr>
      <w:r w:rsidRPr="00135AD5">
        <w:rPr>
          <w:rFonts w:ascii="Arial" w:hAnsi="Arial" w:cs="Arial" w:hint="eastAsia"/>
          <w:b/>
        </w:rPr>
        <w:t>Dallas</w:t>
      </w:r>
      <w:r w:rsidRPr="00135AD5">
        <w:rPr>
          <w:rFonts w:ascii="Arial" w:hAnsi="Arial" w:cs="Arial"/>
          <w:b/>
        </w:rPr>
        <w:t xml:space="preserve">, </w:t>
      </w:r>
      <w:r w:rsidRPr="00135AD5">
        <w:rPr>
          <w:rFonts w:ascii="Arial" w:hAnsi="Arial" w:cs="Arial" w:hint="eastAsia"/>
          <w:b/>
        </w:rPr>
        <w:t>USA</w:t>
      </w:r>
      <w:r w:rsidRPr="00135AD5">
        <w:rPr>
          <w:rFonts w:ascii="Arial" w:hAnsi="Arial" w:cs="Arial"/>
          <w:b/>
        </w:rPr>
        <w:t xml:space="preserve">, </w:t>
      </w:r>
      <w:r w:rsidRPr="00135AD5">
        <w:rPr>
          <w:rFonts w:ascii="Arial" w:hAnsi="Arial" w:cs="Arial" w:hint="eastAsia"/>
          <w:b/>
        </w:rPr>
        <w:t>Nov 17th</w:t>
      </w:r>
      <w:r w:rsidRPr="00135AD5">
        <w:rPr>
          <w:rFonts w:ascii="Arial" w:hAnsi="Arial" w:cs="Arial"/>
          <w:b/>
        </w:rPr>
        <w:t xml:space="preserve"> – 21st, 2025</w:t>
      </w:r>
      <w:bookmarkEnd w:id="0"/>
    </w:p>
    <w:p w14:paraId="60AC2380" w14:textId="77777777" w:rsidR="00DA0296" w:rsidRPr="00135AD5" w:rsidRDefault="00DA0296" w:rsidP="0011647F">
      <w:pPr>
        <w:snapToGrid w:val="0"/>
        <w:spacing w:line="288" w:lineRule="auto"/>
        <w:jc w:val="both"/>
        <w:rPr>
          <w:rFonts w:ascii="Arial" w:hAnsi="Arial" w:cs="Arial"/>
          <w:b/>
        </w:rPr>
      </w:pPr>
    </w:p>
    <w:p w14:paraId="46DACE2D" w14:textId="3BABF1D4" w:rsidR="00DA0296" w:rsidRDefault="00D0278C">
      <w:pPr>
        <w:snapToGrid w:val="0"/>
        <w:spacing w:line="288" w:lineRule="auto"/>
        <w:ind w:left="1988" w:hanging="1988"/>
        <w:jc w:val="both"/>
        <w:rPr>
          <w:rFonts w:ascii="Arial" w:hAnsi="Arial" w:cs="Arial"/>
          <w:b/>
        </w:rPr>
      </w:pPr>
      <w:r>
        <w:rPr>
          <w:rFonts w:ascii="Arial" w:hAnsi="Arial" w:cs="Arial"/>
          <w:b/>
        </w:rPr>
        <w:t>Agenda item:</w:t>
      </w:r>
      <w:r>
        <w:rPr>
          <w:rFonts w:ascii="Arial" w:hAnsi="Arial" w:cs="Arial"/>
          <w:b/>
        </w:rPr>
        <w:tab/>
      </w:r>
      <w:r w:rsidR="005C587A" w:rsidRPr="0011647F">
        <w:rPr>
          <w:rFonts w:ascii="Arial" w:hAnsi="Arial" w:cs="Arial" w:hint="eastAsia"/>
          <w:b/>
        </w:rPr>
        <w:t>1</w:t>
      </w:r>
      <w:r w:rsidR="001E787D" w:rsidRPr="0011647F">
        <w:rPr>
          <w:rFonts w:ascii="Arial" w:hAnsi="Arial" w:cs="Arial" w:hint="eastAsia"/>
          <w:b/>
        </w:rPr>
        <w:t>0</w:t>
      </w:r>
      <w:r w:rsidRPr="0011647F">
        <w:rPr>
          <w:rFonts w:ascii="Arial" w:hAnsi="Arial" w:cs="Arial"/>
          <w:b/>
        </w:rPr>
        <w:t>.</w:t>
      </w:r>
      <w:r w:rsidR="001E787D" w:rsidRPr="0011647F">
        <w:rPr>
          <w:rFonts w:ascii="Arial" w:hAnsi="Arial" w:cs="Arial" w:hint="eastAsia"/>
          <w:b/>
        </w:rPr>
        <w:t>5</w:t>
      </w:r>
      <w:r w:rsidRPr="0011647F">
        <w:rPr>
          <w:rFonts w:ascii="Arial" w:hAnsi="Arial" w:cs="Arial"/>
          <w:b/>
        </w:rPr>
        <w:t>.</w:t>
      </w:r>
      <w:r w:rsidR="001E787D" w:rsidRPr="0011647F">
        <w:rPr>
          <w:rFonts w:ascii="Arial" w:hAnsi="Arial" w:cs="Arial" w:hint="eastAsia"/>
          <w:b/>
        </w:rPr>
        <w:t>1</w:t>
      </w:r>
    </w:p>
    <w:p w14:paraId="532464AC" w14:textId="3D87721A" w:rsidR="00DA0296" w:rsidRDefault="00D0278C">
      <w:pPr>
        <w:snapToGrid w:val="0"/>
        <w:spacing w:line="288" w:lineRule="auto"/>
        <w:ind w:left="1988" w:hanging="1988"/>
        <w:jc w:val="both"/>
        <w:rPr>
          <w:rFonts w:ascii="Arial" w:hAnsi="Arial" w:cs="Arial"/>
          <w:b/>
        </w:rPr>
      </w:pPr>
      <w:r>
        <w:rPr>
          <w:rFonts w:ascii="Arial" w:hAnsi="Arial" w:cs="Arial"/>
          <w:b/>
        </w:rPr>
        <w:t xml:space="preserve">Source: </w:t>
      </w:r>
      <w:r>
        <w:rPr>
          <w:rFonts w:ascii="Arial" w:hAnsi="Arial" w:cs="Arial"/>
          <w:b/>
        </w:rPr>
        <w:tab/>
        <w:t>CMCC</w:t>
      </w:r>
    </w:p>
    <w:p w14:paraId="680FFA3F" w14:textId="77777777" w:rsidR="008324D6" w:rsidRDefault="00D0278C">
      <w:pPr>
        <w:snapToGrid w:val="0"/>
        <w:spacing w:line="288" w:lineRule="auto"/>
        <w:ind w:left="1988" w:hanging="1988"/>
        <w:jc w:val="both"/>
        <w:rPr>
          <w:rFonts w:ascii="Arial" w:hAnsi="Arial" w:cs="Arial"/>
          <w:b/>
        </w:rPr>
      </w:pPr>
      <w:r>
        <w:rPr>
          <w:rFonts w:ascii="Arial" w:hAnsi="Arial" w:cs="Arial"/>
          <w:b/>
        </w:rPr>
        <w:t xml:space="preserve">Title: </w:t>
      </w:r>
      <w:r>
        <w:rPr>
          <w:rFonts w:ascii="Arial" w:hAnsi="Arial" w:cs="Arial"/>
          <w:b/>
        </w:rPr>
        <w:tab/>
      </w:r>
      <w:r w:rsidR="008324D6" w:rsidRPr="008324D6">
        <w:rPr>
          <w:rFonts w:ascii="Arial" w:hAnsi="Arial" w:cs="Arial" w:hint="eastAsia"/>
          <w:b/>
        </w:rPr>
        <w:t>Discussion Evaluations and measurements for NR ISAC</w:t>
      </w:r>
    </w:p>
    <w:p w14:paraId="73A9F872" w14:textId="716C6FF5" w:rsidR="00DA0296" w:rsidRDefault="00D0278C">
      <w:pPr>
        <w:snapToGrid w:val="0"/>
        <w:spacing w:line="288" w:lineRule="auto"/>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5AAD18C9" w14:textId="77777777" w:rsidR="00DA0296" w:rsidRDefault="00D0278C" w:rsidP="00812F59">
      <w:pPr>
        <w:pStyle w:val="3GPPH1"/>
        <w:numPr>
          <w:ilvl w:val="0"/>
          <w:numId w:val="21"/>
        </w:numPr>
        <w:snapToGrid w:val="0"/>
        <w:spacing w:beforeLines="50" w:before="120" w:after="0" w:line="288" w:lineRule="auto"/>
        <w:jc w:val="both"/>
        <w:rPr>
          <w:rFonts w:cs="Arial"/>
          <w:b/>
          <w:sz w:val="30"/>
          <w:szCs w:val="30"/>
        </w:rPr>
      </w:pPr>
      <w:r>
        <w:rPr>
          <w:rFonts w:cs="Arial"/>
          <w:b/>
          <w:sz w:val="30"/>
          <w:szCs w:val="30"/>
        </w:rPr>
        <w:t>Introduction</w:t>
      </w:r>
    </w:p>
    <w:p w14:paraId="48076B8E" w14:textId="354A7BFF" w:rsidR="00BB383E" w:rsidRPr="00200246" w:rsidRDefault="00CA6554" w:rsidP="002B5297">
      <w:pPr>
        <w:pStyle w:val="3GPPText"/>
        <w:rPr>
          <w:lang w:eastAsia="zh-CN"/>
        </w:rPr>
      </w:pPr>
      <w:bookmarkStart w:id="2" w:name="_Ref31533076"/>
      <w:r w:rsidRPr="00200246">
        <w:rPr>
          <w:rFonts w:hint="eastAsia"/>
          <w:lang w:eastAsia="zh-CN"/>
        </w:rPr>
        <w:t>In RAN1#122bis</w:t>
      </w:r>
      <w:r w:rsidR="00D00515">
        <w:rPr>
          <w:lang w:eastAsia="zh-CN"/>
        </w:rPr>
        <w:fldChar w:fldCharType="begin"/>
      </w:r>
      <w:r w:rsidR="00D00515">
        <w:rPr>
          <w:lang w:eastAsia="zh-CN"/>
        </w:rPr>
        <w:instrText xml:space="preserve"> </w:instrText>
      </w:r>
      <w:r w:rsidR="00D00515">
        <w:rPr>
          <w:rFonts w:hint="eastAsia"/>
          <w:lang w:eastAsia="zh-CN"/>
        </w:rPr>
        <w:instrText>REF _Ref209795992 \r \h</w:instrText>
      </w:r>
      <w:r w:rsidR="00D00515">
        <w:rPr>
          <w:lang w:eastAsia="zh-CN"/>
        </w:rPr>
        <w:instrText xml:space="preserve"> </w:instrText>
      </w:r>
      <w:r w:rsidR="00D00515">
        <w:rPr>
          <w:lang w:eastAsia="zh-CN"/>
        </w:rPr>
      </w:r>
      <w:r w:rsidR="00D00515">
        <w:rPr>
          <w:lang w:eastAsia="zh-CN"/>
        </w:rPr>
        <w:fldChar w:fldCharType="separate"/>
      </w:r>
      <w:r w:rsidR="00D5137F">
        <w:rPr>
          <w:lang w:eastAsia="zh-CN"/>
        </w:rPr>
        <w:t>[1]</w:t>
      </w:r>
      <w:r w:rsidR="00D00515">
        <w:rPr>
          <w:lang w:eastAsia="zh-CN"/>
        </w:rPr>
        <w:fldChar w:fldCharType="end"/>
      </w:r>
      <w:r w:rsidRPr="00200246">
        <w:rPr>
          <w:rFonts w:hint="eastAsia"/>
          <w:lang w:eastAsia="zh-CN"/>
        </w:rPr>
        <w:t xml:space="preserve">, </w:t>
      </w:r>
      <w:r w:rsidRPr="00200246">
        <w:rPr>
          <w:lang w:eastAsia="zh-CN"/>
        </w:rPr>
        <w:t>agreement</w:t>
      </w:r>
      <w:r w:rsidRPr="00200246">
        <w:rPr>
          <w:rFonts w:hint="eastAsia"/>
          <w:lang w:eastAsia="zh-CN"/>
        </w:rPr>
        <w:t>s on performance metrics and Tx beam information are reached. However, the specific values for KPIs and whether/how to implement STX/SRX selection remain unclear.</w:t>
      </w:r>
    </w:p>
    <w:p w14:paraId="61983816" w14:textId="4E0569AC" w:rsidR="00CA6554" w:rsidRPr="00200246" w:rsidRDefault="00CA6554" w:rsidP="002B5297">
      <w:pPr>
        <w:pStyle w:val="3GPPText"/>
        <w:rPr>
          <w:lang w:eastAsia="zh-CN"/>
        </w:rPr>
      </w:pPr>
      <w:r w:rsidRPr="00200246">
        <w:rPr>
          <w:rFonts w:hint="eastAsia"/>
          <w:lang w:eastAsia="zh-CN"/>
        </w:rPr>
        <w:t xml:space="preserve">In this contribution, we provide our views on delay-angle </w:t>
      </w:r>
      <w:r w:rsidR="008E3998">
        <w:rPr>
          <w:rFonts w:hint="eastAsia"/>
          <w:lang w:eastAsia="zh-CN"/>
        </w:rPr>
        <w:t>profile</w:t>
      </w:r>
      <w:r w:rsidRPr="00200246">
        <w:rPr>
          <w:rFonts w:hint="eastAsia"/>
          <w:lang w:eastAsia="zh-CN"/>
        </w:rPr>
        <w:t xml:space="preserve">, performance metrics, and some </w:t>
      </w:r>
      <w:r w:rsidR="00200246" w:rsidRPr="00200246">
        <w:rPr>
          <w:lang w:eastAsia="zh-CN"/>
        </w:rPr>
        <w:t>remaining</w:t>
      </w:r>
      <w:r w:rsidRPr="00200246">
        <w:rPr>
          <w:rFonts w:hint="eastAsia"/>
          <w:lang w:eastAsia="zh-CN"/>
        </w:rPr>
        <w:t xml:space="preserve"> issues of evaluation assumptions and methodology.</w:t>
      </w:r>
    </w:p>
    <w:p w14:paraId="0CDA22EC" w14:textId="2474BB96" w:rsidR="003C2014" w:rsidRDefault="003C2014" w:rsidP="003C2014">
      <w:pPr>
        <w:pStyle w:val="3GPPH1"/>
        <w:numPr>
          <w:ilvl w:val="0"/>
          <w:numId w:val="21"/>
        </w:numPr>
        <w:rPr>
          <w:rFonts w:cs="Arial"/>
          <w:b/>
          <w:sz w:val="30"/>
          <w:szCs w:val="30"/>
          <w:lang w:eastAsia="zh-CN"/>
        </w:rPr>
      </w:pPr>
      <w:r>
        <w:rPr>
          <w:rFonts w:cs="Arial" w:hint="eastAsia"/>
          <w:b/>
          <w:sz w:val="30"/>
          <w:szCs w:val="30"/>
          <w:lang w:eastAsia="zh-CN"/>
        </w:rPr>
        <w:t xml:space="preserve">Discussion on </w:t>
      </w:r>
      <w:r w:rsidR="006A7A2C">
        <w:rPr>
          <w:rFonts w:cs="Arial" w:hint="eastAsia"/>
          <w:b/>
          <w:sz w:val="30"/>
          <w:szCs w:val="30"/>
          <w:lang w:eastAsia="zh-CN"/>
        </w:rPr>
        <w:t>Measurements</w:t>
      </w:r>
    </w:p>
    <w:p w14:paraId="132C8044" w14:textId="4A94BF1C" w:rsidR="00D85C65" w:rsidRPr="000754B5" w:rsidRDefault="001506CF" w:rsidP="00D85C65">
      <w:pPr>
        <w:pStyle w:val="3GPPText"/>
        <w:numPr>
          <w:ilvl w:val="1"/>
          <w:numId w:val="21"/>
        </w:numPr>
        <w:outlineLvl w:val="1"/>
        <w:rPr>
          <w:rFonts w:ascii="Arial" w:hAnsi="Arial" w:cs="Arial"/>
          <w:b/>
          <w:lang w:eastAsia="zh-CN"/>
        </w:rPr>
      </w:pPr>
      <w:r>
        <w:rPr>
          <w:rFonts w:ascii="Arial" w:hAnsi="Arial" w:cs="Arial"/>
          <w:b/>
          <w:lang w:eastAsia="zh-CN"/>
        </w:rPr>
        <w:t>D</w:t>
      </w:r>
      <w:r>
        <w:rPr>
          <w:rFonts w:ascii="Arial" w:hAnsi="Arial" w:cs="Arial" w:hint="eastAsia"/>
          <w:b/>
          <w:lang w:eastAsia="zh-CN"/>
        </w:rPr>
        <w:t xml:space="preserve">elay-angle </w:t>
      </w:r>
      <w:r w:rsidR="008E3998">
        <w:rPr>
          <w:rFonts w:ascii="Arial" w:hAnsi="Arial" w:cs="Arial" w:hint="eastAsia"/>
          <w:b/>
          <w:lang w:eastAsia="zh-CN"/>
        </w:rPr>
        <w:t>Profile</w:t>
      </w:r>
      <w:r>
        <w:rPr>
          <w:rFonts w:ascii="Arial" w:hAnsi="Arial" w:cs="Arial" w:hint="eastAsia"/>
          <w:b/>
          <w:lang w:eastAsia="zh-CN"/>
        </w:rPr>
        <w:t xml:space="preserve"> as </w:t>
      </w:r>
      <w:r w:rsidR="004E6E80">
        <w:rPr>
          <w:rFonts w:ascii="Arial" w:hAnsi="Arial" w:cs="Arial" w:hint="eastAsia"/>
          <w:b/>
          <w:lang w:eastAsia="zh-CN"/>
        </w:rPr>
        <w:t xml:space="preserve">a </w:t>
      </w:r>
      <w:r w:rsidR="00881984">
        <w:rPr>
          <w:rFonts w:ascii="Arial" w:hAnsi="Arial" w:cs="Arial" w:hint="eastAsia"/>
          <w:b/>
          <w:lang w:eastAsia="zh-CN"/>
        </w:rPr>
        <w:t>S</w:t>
      </w:r>
      <w:r>
        <w:rPr>
          <w:rFonts w:ascii="Arial" w:hAnsi="Arial" w:cs="Arial" w:hint="eastAsia"/>
          <w:b/>
          <w:lang w:eastAsia="zh-CN"/>
        </w:rPr>
        <w:t xml:space="preserve">ensing </w:t>
      </w:r>
      <w:r w:rsidR="00881984">
        <w:rPr>
          <w:rFonts w:ascii="Arial" w:hAnsi="Arial" w:cs="Arial" w:hint="eastAsia"/>
          <w:b/>
          <w:lang w:eastAsia="zh-CN"/>
        </w:rPr>
        <w:t>M</w:t>
      </w:r>
      <w:r>
        <w:rPr>
          <w:rFonts w:ascii="Arial" w:hAnsi="Arial" w:cs="Arial" w:hint="eastAsia"/>
          <w:b/>
          <w:lang w:eastAsia="zh-CN"/>
        </w:rPr>
        <w:t>easurement</w:t>
      </w:r>
      <w:r w:rsidR="00D85C65" w:rsidRPr="000754B5">
        <w:rPr>
          <w:rFonts w:ascii="Arial" w:hAnsi="Arial" w:cs="Arial"/>
          <w:b/>
          <w:lang w:eastAsia="zh-CN"/>
        </w:rPr>
        <w:t xml:space="preserve"> </w:t>
      </w:r>
    </w:p>
    <w:p w14:paraId="2D6E4C77" w14:textId="26CEE59A" w:rsidR="00A66010" w:rsidRDefault="00A66010" w:rsidP="00541376">
      <w:pPr>
        <w:pStyle w:val="3GPPText"/>
        <w:rPr>
          <w:lang w:eastAsia="zh-CN"/>
        </w:rPr>
      </w:pPr>
      <w:r>
        <w:rPr>
          <w:rFonts w:hint="eastAsia"/>
          <w:lang w:eastAsia="zh-CN"/>
        </w:rPr>
        <w:t>According to R1-2507427</w:t>
      </w:r>
      <w:r w:rsidR="002E5E0B">
        <w:rPr>
          <w:lang w:eastAsia="zh-CN"/>
        </w:rPr>
        <w:fldChar w:fldCharType="begin"/>
      </w:r>
      <w:r w:rsidR="002E5E0B">
        <w:rPr>
          <w:lang w:eastAsia="zh-CN"/>
        </w:rPr>
        <w:instrText xml:space="preserve"> </w:instrText>
      </w:r>
      <w:r w:rsidR="002E5E0B">
        <w:rPr>
          <w:rFonts w:hint="eastAsia"/>
          <w:lang w:eastAsia="zh-CN"/>
        </w:rPr>
        <w:instrText>REF _Ref213423499 \r \h</w:instrText>
      </w:r>
      <w:r w:rsidR="002E5E0B">
        <w:rPr>
          <w:lang w:eastAsia="zh-CN"/>
        </w:rPr>
        <w:instrText xml:space="preserve"> </w:instrText>
      </w:r>
      <w:r w:rsidR="002E5E0B">
        <w:rPr>
          <w:lang w:eastAsia="zh-CN"/>
        </w:rPr>
      </w:r>
      <w:r w:rsidR="002E5E0B">
        <w:rPr>
          <w:lang w:eastAsia="zh-CN"/>
        </w:rPr>
        <w:fldChar w:fldCharType="separate"/>
      </w:r>
      <w:r w:rsidR="00D5137F">
        <w:rPr>
          <w:lang w:eastAsia="zh-CN"/>
        </w:rPr>
        <w:t>[2]</w:t>
      </w:r>
      <w:r w:rsidR="002E5E0B">
        <w:rPr>
          <w:lang w:eastAsia="zh-CN"/>
        </w:rPr>
        <w:fldChar w:fldCharType="end"/>
      </w:r>
      <w:r>
        <w:rPr>
          <w:rFonts w:hint="eastAsia"/>
          <w:lang w:eastAsia="zh-CN"/>
        </w:rPr>
        <w:t xml:space="preserve">, the following 6 levels of sensing measurements are identified. </w:t>
      </w:r>
    </w:p>
    <w:tbl>
      <w:tblPr>
        <w:tblStyle w:val="afa"/>
        <w:tblW w:w="0" w:type="auto"/>
        <w:tblLook w:val="04A0" w:firstRow="1" w:lastRow="0" w:firstColumn="1" w:lastColumn="0" w:noHBand="0" w:noVBand="1"/>
      </w:tblPr>
      <w:tblGrid>
        <w:gridCol w:w="9962"/>
      </w:tblGrid>
      <w:tr w:rsidR="00F608DF" w14:paraId="137BFB99" w14:textId="77777777" w:rsidTr="00065577">
        <w:tc>
          <w:tcPr>
            <w:tcW w:w="9962" w:type="dxa"/>
          </w:tcPr>
          <w:p w14:paraId="1B2230D2" w14:textId="77777777" w:rsidR="00F608DF" w:rsidRPr="00E87162" w:rsidRDefault="00F608DF" w:rsidP="00065577">
            <w:pPr>
              <w:pStyle w:val="3"/>
              <w:spacing w:before="0" w:after="0"/>
              <w:ind w:left="720" w:hanging="720"/>
              <w:rPr>
                <w:sz w:val="22"/>
                <w:szCs w:val="16"/>
                <w:highlight w:val="yellow"/>
              </w:rPr>
            </w:pPr>
            <w:r w:rsidRPr="00E87162">
              <w:rPr>
                <w:sz w:val="22"/>
                <w:szCs w:val="16"/>
                <w:highlight w:val="yellow"/>
              </w:rPr>
              <w:lastRenderedPageBreak/>
              <w:t>[FL5][H] Proposal 7.1-1-rev3</w:t>
            </w:r>
          </w:p>
          <w:p w14:paraId="09B79D58" w14:textId="77777777" w:rsidR="00F608DF" w:rsidRPr="00E87162" w:rsidRDefault="00F608DF" w:rsidP="00065577">
            <w:pPr>
              <w:pStyle w:val="aff2"/>
              <w:numPr>
                <w:ilvl w:val="0"/>
                <w:numId w:val="38"/>
              </w:numPr>
              <w:suppressAutoHyphens/>
              <w:spacing w:before="0"/>
              <w:rPr>
                <w:rFonts w:eastAsiaTheme="minorEastAsia"/>
                <w:sz w:val="20"/>
                <w:szCs w:val="20"/>
                <w:lang w:eastAsia="zh-CN"/>
              </w:rPr>
            </w:pPr>
            <w:r w:rsidRPr="00E87162">
              <w:rPr>
                <w:rFonts w:eastAsiaTheme="minorEastAsia" w:hint="eastAsia"/>
                <w:sz w:val="20"/>
                <w:szCs w:val="20"/>
                <w:lang w:eastAsia="zh-CN"/>
              </w:rPr>
              <w:t>T</w:t>
            </w:r>
            <w:r w:rsidRPr="00E87162">
              <w:rPr>
                <w:rFonts w:eastAsiaTheme="minorEastAsia"/>
                <w:sz w:val="20"/>
                <w:szCs w:val="20"/>
                <w:lang w:eastAsia="zh-CN"/>
              </w:rPr>
              <w:t>he following measurement</w:t>
            </w:r>
            <w:r w:rsidRPr="00E87162">
              <w:rPr>
                <w:rFonts w:eastAsiaTheme="minorEastAsia" w:hint="eastAsia"/>
                <w:sz w:val="20"/>
                <w:szCs w:val="20"/>
                <w:lang w:eastAsia="zh-CN"/>
              </w:rPr>
              <w:t>s</w:t>
            </w:r>
            <w:r w:rsidRPr="00E87162">
              <w:rPr>
                <w:rFonts w:eastAsiaTheme="minorEastAsia"/>
                <w:sz w:val="20"/>
                <w:szCs w:val="20"/>
                <w:lang w:eastAsia="zh-CN"/>
              </w:rPr>
              <w:t xml:space="preserve"> are identified in the study of NR ISAC.</w:t>
            </w:r>
          </w:p>
          <w:p w14:paraId="641BDD28" w14:textId="77777777" w:rsidR="00F608DF" w:rsidRPr="00E87162" w:rsidRDefault="00F608DF" w:rsidP="00065577">
            <w:pPr>
              <w:pStyle w:val="aff2"/>
              <w:numPr>
                <w:ilvl w:val="1"/>
                <w:numId w:val="38"/>
              </w:numPr>
              <w:suppressAutoHyphens/>
              <w:spacing w:before="0"/>
              <w:rPr>
                <w:color w:val="FF0000"/>
                <w:sz w:val="20"/>
                <w:szCs w:val="20"/>
                <w:lang w:eastAsia="zh-CN"/>
              </w:rPr>
            </w:pPr>
            <w:r w:rsidRPr="00E87162">
              <w:rPr>
                <w:sz w:val="20"/>
                <w:szCs w:val="20"/>
                <w:lang w:eastAsia="zh-CN"/>
              </w:rPr>
              <w:t xml:space="preserve">Level 1: raw data, which is the </w:t>
            </w:r>
            <w:r w:rsidRPr="00E87162">
              <w:rPr>
                <w:rFonts w:hint="eastAsia"/>
                <w:strike/>
                <w:sz w:val="20"/>
                <w:szCs w:val="20"/>
                <w:lang w:eastAsia="zh-CN"/>
              </w:rPr>
              <w:t xml:space="preserve">time-domain samples or </w:t>
            </w:r>
            <w:r w:rsidRPr="00E87162">
              <w:rPr>
                <w:rFonts w:hint="eastAsia"/>
                <w:sz w:val="20"/>
                <w:szCs w:val="20"/>
                <w:lang w:eastAsia="zh-CN"/>
              </w:rPr>
              <w:t xml:space="preserve">subcarrier-domain samples of </w:t>
            </w:r>
            <w:r w:rsidRPr="00E87162">
              <w:rPr>
                <w:sz w:val="20"/>
                <w:szCs w:val="20"/>
                <w:lang w:eastAsia="zh-CN"/>
              </w:rPr>
              <w:t>the</w:t>
            </w:r>
            <w:r w:rsidRPr="00E87162">
              <w:rPr>
                <w:rFonts w:hint="eastAsia"/>
                <w:sz w:val="20"/>
                <w:szCs w:val="20"/>
                <w:lang w:eastAsia="zh-CN"/>
              </w:rPr>
              <w:t xml:space="preserve"> </w:t>
            </w:r>
            <w:r w:rsidRPr="00E87162">
              <w:rPr>
                <w:sz w:val="20"/>
                <w:szCs w:val="20"/>
                <w:lang w:eastAsia="zh-CN"/>
              </w:rPr>
              <w:t xml:space="preserve">channel response </w:t>
            </w:r>
            <w:r w:rsidRPr="00E87162">
              <w:rPr>
                <w:rFonts w:hint="eastAsia"/>
                <w:sz w:val="20"/>
                <w:szCs w:val="20"/>
                <w:lang w:eastAsia="zh-CN"/>
              </w:rPr>
              <w:t>from each antenna port</w:t>
            </w:r>
            <w:r w:rsidRPr="00E87162">
              <w:rPr>
                <w:sz w:val="20"/>
                <w:szCs w:val="20"/>
                <w:lang w:eastAsia="zh-CN"/>
              </w:rPr>
              <w:t xml:space="preserve">, or </w:t>
            </w:r>
            <w:r w:rsidRPr="00E87162">
              <w:rPr>
                <w:color w:val="FF0000"/>
                <w:sz w:val="20"/>
                <w:szCs w:val="20"/>
                <w:lang w:eastAsia="zh-CN"/>
              </w:rPr>
              <w:t>anything equivalent</w:t>
            </w:r>
          </w:p>
          <w:p w14:paraId="1C003D79" w14:textId="77777777" w:rsidR="00F608DF" w:rsidRPr="00E87162" w:rsidRDefault="00F608DF" w:rsidP="00065577">
            <w:pPr>
              <w:pStyle w:val="aff2"/>
              <w:numPr>
                <w:ilvl w:val="1"/>
                <w:numId w:val="38"/>
              </w:numPr>
              <w:suppressAutoHyphens/>
              <w:spacing w:before="0"/>
              <w:rPr>
                <w:sz w:val="20"/>
                <w:szCs w:val="20"/>
                <w:lang w:eastAsia="zh-CN"/>
              </w:rPr>
            </w:pPr>
            <w:r w:rsidRPr="00E87162">
              <w:rPr>
                <w:sz w:val="20"/>
                <w:szCs w:val="20"/>
                <w:lang w:eastAsia="zh-CN"/>
              </w:rPr>
              <w:t xml:space="preserve">Level 2: (partial raw data) </w:t>
            </w:r>
          </w:p>
          <w:p w14:paraId="5042FAB0" w14:textId="77777777" w:rsidR="00F608DF" w:rsidRPr="00E87162" w:rsidRDefault="00F608DF" w:rsidP="00065577">
            <w:pPr>
              <w:pStyle w:val="aff2"/>
              <w:numPr>
                <w:ilvl w:val="2"/>
                <w:numId w:val="38"/>
              </w:numPr>
              <w:suppressAutoHyphens/>
              <w:spacing w:before="0"/>
              <w:rPr>
                <w:sz w:val="20"/>
                <w:szCs w:val="20"/>
                <w:lang w:eastAsia="zh-CN"/>
              </w:rPr>
            </w:pPr>
            <w:r w:rsidRPr="00E87162">
              <w:rPr>
                <w:sz w:val="20"/>
                <w:szCs w:val="20"/>
                <w:lang w:eastAsia="zh-CN"/>
              </w:rPr>
              <w:t xml:space="preserve">Amplitude and phase profile of delay, </w:t>
            </w:r>
            <w:r w:rsidRPr="00E87162">
              <w:rPr>
                <w:rFonts w:hint="eastAsia"/>
                <w:sz w:val="20"/>
                <w:szCs w:val="20"/>
                <w:lang w:eastAsia="zh-CN"/>
              </w:rPr>
              <w:t xml:space="preserve">and/or </w:t>
            </w:r>
            <w:r w:rsidRPr="00E87162">
              <w:rPr>
                <w:sz w:val="20"/>
                <w:szCs w:val="20"/>
                <w:lang w:eastAsia="zh-CN"/>
              </w:rPr>
              <w:t>Doppler, and</w:t>
            </w:r>
            <w:r w:rsidRPr="00E87162">
              <w:rPr>
                <w:rFonts w:hint="eastAsia"/>
                <w:sz w:val="20"/>
                <w:szCs w:val="20"/>
                <w:lang w:eastAsia="zh-CN"/>
              </w:rPr>
              <w:t>/or</w:t>
            </w:r>
            <w:r w:rsidRPr="00E87162">
              <w:rPr>
                <w:sz w:val="20"/>
                <w:szCs w:val="20"/>
                <w:lang w:eastAsia="zh-CN"/>
              </w:rPr>
              <w:t xml:space="preserve"> angle</w:t>
            </w:r>
          </w:p>
          <w:p w14:paraId="34980077" w14:textId="77777777" w:rsidR="00F608DF" w:rsidRPr="00E87162" w:rsidRDefault="00F608DF" w:rsidP="00065577">
            <w:pPr>
              <w:pStyle w:val="aff2"/>
              <w:numPr>
                <w:ilvl w:val="3"/>
                <w:numId w:val="38"/>
              </w:numPr>
              <w:suppressAutoHyphens/>
              <w:spacing w:before="0"/>
              <w:rPr>
                <w:strike/>
                <w:sz w:val="20"/>
                <w:szCs w:val="20"/>
                <w:lang w:eastAsia="zh-CN"/>
              </w:rPr>
            </w:pPr>
            <w:r w:rsidRPr="00E87162">
              <w:rPr>
                <w:rFonts w:eastAsiaTheme="minorEastAsia"/>
                <w:sz w:val="20"/>
                <w:szCs w:val="20"/>
                <w:lang w:eastAsia="zh-CN"/>
              </w:rPr>
              <w:t xml:space="preserve">E.g., </w:t>
            </w:r>
            <w:r w:rsidRPr="00E87162">
              <w:rPr>
                <w:sz w:val="20"/>
                <w:szCs w:val="20"/>
                <w:lang w:eastAsia="zh-CN"/>
              </w:rPr>
              <w:t xml:space="preserve">Amplitude and phase profile of </w:t>
            </w:r>
            <w:r w:rsidRPr="00E87162">
              <w:rPr>
                <w:rFonts w:eastAsiaTheme="minorEastAsia"/>
                <w:color w:val="FF0000"/>
                <w:sz w:val="20"/>
                <w:szCs w:val="20"/>
                <w:lang w:eastAsia="zh-CN"/>
              </w:rPr>
              <w:t>delay-angle</w:t>
            </w:r>
          </w:p>
          <w:p w14:paraId="4656967E" w14:textId="77777777" w:rsidR="00F608DF" w:rsidRPr="00E87162" w:rsidRDefault="00F608DF" w:rsidP="00065577">
            <w:pPr>
              <w:pStyle w:val="aff2"/>
              <w:numPr>
                <w:ilvl w:val="1"/>
                <w:numId w:val="38"/>
              </w:numPr>
              <w:suppressAutoHyphens/>
              <w:spacing w:before="0"/>
              <w:rPr>
                <w:sz w:val="20"/>
                <w:szCs w:val="20"/>
              </w:rPr>
            </w:pPr>
            <w:r w:rsidRPr="00E87162">
              <w:rPr>
                <w:rFonts w:eastAsiaTheme="minorEastAsia"/>
                <w:sz w:val="20"/>
                <w:szCs w:val="20"/>
                <w:lang w:eastAsia="zh-CN"/>
              </w:rPr>
              <w:t xml:space="preserve">Level 3 per path (subset of Level 2): </w:t>
            </w:r>
          </w:p>
          <w:p w14:paraId="02D841A2" w14:textId="77777777" w:rsidR="00F608DF" w:rsidRPr="00E87162" w:rsidRDefault="00F608DF" w:rsidP="00065577">
            <w:pPr>
              <w:pStyle w:val="3GPPAgreements"/>
              <w:numPr>
                <w:ilvl w:val="2"/>
                <w:numId w:val="38"/>
              </w:numPr>
              <w:overflowPunct/>
              <w:snapToGrid w:val="0"/>
              <w:spacing w:before="0" w:after="0"/>
              <w:textAlignment w:val="auto"/>
              <w:rPr>
                <w:sz w:val="20"/>
              </w:rPr>
            </w:pPr>
            <w:r w:rsidRPr="00E87162">
              <w:rPr>
                <w:sz w:val="20"/>
              </w:rPr>
              <w:t>Option 1: Delay, Doppler</w:t>
            </w:r>
            <w:r w:rsidRPr="00E87162">
              <w:rPr>
                <w:rFonts w:hint="eastAsia"/>
                <w:sz w:val="20"/>
              </w:rPr>
              <w:t>,</w:t>
            </w:r>
            <w:r w:rsidRPr="00E87162">
              <w:rPr>
                <w:sz w:val="20"/>
              </w:rPr>
              <w:t xml:space="preserve"> angle</w:t>
            </w:r>
            <w:r w:rsidRPr="00E87162">
              <w:rPr>
                <w:rFonts w:hint="eastAsia"/>
                <w:sz w:val="20"/>
              </w:rPr>
              <w:t>, and power per detected path</w:t>
            </w:r>
            <w:r w:rsidRPr="00E87162">
              <w:rPr>
                <w:sz w:val="20"/>
              </w:rPr>
              <w:t xml:space="preserve"> for a given time stamp</w:t>
            </w:r>
          </w:p>
          <w:p w14:paraId="3D5A9FDF" w14:textId="77777777" w:rsidR="00F608DF" w:rsidRPr="00E87162" w:rsidRDefault="00F608DF" w:rsidP="00065577">
            <w:pPr>
              <w:pStyle w:val="3GPPAgreements"/>
              <w:numPr>
                <w:ilvl w:val="3"/>
                <w:numId w:val="38"/>
              </w:numPr>
              <w:overflowPunct/>
              <w:snapToGrid w:val="0"/>
              <w:spacing w:before="0" w:after="0"/>
              <w:textAlignment w:val="auto"/>
              <w:rPr>
                <w:sz w:val="20"/>
              </w:rPr>
            </w:pPr>
            <w:r w:rsidRPr="00E87162">
              <w:rPr>
                <w:sz w:val="20"/>
              </w:rPr>
              <w:t>D</w:t>
            </w:r>
            <w:r w:rsidRPr="00E87162">
              <w:rPr>
                <w:rFonts w:hint="eastAsia"/>
                <w:sz w:val="20"/>
              </w:rPr>
              <w:t>efi</w:t>
            </w:r>
            <w:r w:rsidRPr="00E87162">
              <w:rPr>
                <w:sz w:val="20"/>
              </w:rPr>
              <w:t xml:space="preserve">nition: one path is associated with </w:t>
            </w:r>
            <w:r w:rsidRPr="00E87162">
              <w:rPr>
                <w:color w:val="FF0000"/>
                <w:sz w:val="20"/>
              </w:rPr>
              <w:t>one delay</w:t>
            </w:r>
            <w:r w:rsidRPr="00E87162">
              <w:rPr>
                <w:sz w:val="20"/>
              </w:rPr>
              <w:t>, and one or multiple Doppler, and one or multiple angles</w:t>
            </w:r>
          </w:p>
          <w:p w14:paraId="58B3F472" w14:textId="77777777" w:rsidR="00F608DF" w:rsidRPr="00E87162" w:rsidRDefault="00F608DF" w:rsidP="00065577">
            <w:pPr>
              <w:pStyle w:val="3GPPAgreements"/>
              <w:numPr>
                <w:ilvl w:val="4"/>
                <w:numId w:val="38"/>
              </w:numPr>
              <w:overflowPunct/>
              <w:snapToGrid w:val="0"/>
              <w:spacing w:before="0" w:after="0"/>
              <w:textAlignment w:val="auto"/>
              <w:rPr>
                <w:sz w:val="20"/>
              </w:rPr>
            </w:pPr>
            <w:r w:rsidRPr="00E87162">
              <w:rPr>
                <w:sz w:val="20"/>
              </w:rPr>
              <w:t>A path can correspond to one or multiple</w:t>
            </w:r>
            <w:r w:rsidRPr="00E87162">
              <w:rPr>
                <w:rFonts w:hint="eastAsia"/>
                <w:sz w:val="20"/>
              </w:rPr>
              <w:t xml:space="preserve"> detected</w:t>
            </w:r>
            <w:r w:rsidRPr="00E87162">
              <w:rPr>
                <w:sz w:val="20"/>
              </w:rPr>
              <w:t xml:space="preserve"> points</w:t>
            </w:r>
          </w:p>
          <w:p w14:paraId="0AB5A05E" w14:textId="77777777" w:rsidR="00F608DF" w:rsidRPr="00E87162" w:rsidRDefault="00F608DF" w:rsidP="00065577">
            <w:pPr>
              <w:pStyle w:val="3GPPAgreements"/>
              <w:numPr>
                <w:ilvl w:val="4"/>
                <w:numId w:val="38"/>
              </w:numPr>
              <w:overflowPunct/>
              <w:snapToGrid w:val="0"/>
              <w:spacing w:before="0" w:after="0"/>
              <w:textAlignment w:val="auto"/>
              <w:rPr>
                <w:sz w:val="20"/>
              </w:rPr>
            </w:pPr>
            <w:r w:rsidRPr="00E87162">
              <w:rPr>
                <w:sz w:val="20"/>
              </w:rPr>
              <w:t>A path can correspond to one or multiple detected objects</w:t>
            </w:r>
          </w:p>
          <w:p w14:paraId="74D5FFA6" w14:textId="77777777" w:rsidR="00F608DF" w:rsidRPr="00E87162" w:rsidRDefault="00F608DF" w:rsidP="00065577">
            <w:pPr>
              <w:pStyle w:val="aff2"/>
              <w:numPr>
                <w:ilvl w:val="1"/>
                <w:numId w:val="38"/>
              </w:numPr>
              <w:suppressAutoHyphens/>
              <w:spacing w:before="0"/>
              <w:rPr>
                <w:sz w:val="20"/>
                <w:szCs w:val="20"/>
              </w:rPr>
            </w:pPr>
            <w:r w:rsidRPr="00E87162">
              <w:rPr>
                <w:rFonts w:eastAsiaTheme="minorEastAsia"/>
                <w:sz w:val="20"/>
                <w:szCs w:val="20"/>
                <w:lang w:eastAsia="zh-CN"/>
              </w:rPr>
              <w:t xml:space="preserve">Level 4 per </w:t>
            </w:r>
            <w:r w:rsidRPr="00E87162">
              <w:rPr>
                <w:rFonts w:eastAsiaTheme="minorEastAsia" w:hint="eastAsia"/>
                <w:sz w:val="20"/>
                <w:szCs w:val="20"/>
                <w:lang w:eastAsia="zh-CN"/>
              </w:rPr>
              <w:t>point</w:t>
            </w:r>
            <w:r w:rsidRPr="00E87162">
              <w:rPr>
                <w:rFonts w:eastAsiaTheme="minorEastAsia"/>
                <w:sz w:val="20"/>
                <w:szCs w:val="20"/>
                <w:lang w:eastAsia="zh-CN"/>
              </w:rPr>
              <w:t xml:space="preserve">: </w:t>
            </w:r>
          </w:p>
          <w:p w14:paraId="50BD8AC6" w14:textId="77777777" w:rsidR="00F608DF" w:rsidRPr="00E87162" w:rsidRDefault="00F608DF" w:rsidP="00065577">
            <w:pPr>
              <w:pStyle w:val="3GPPAgreements"/>
              <w:numPr>
                <w:ilvl w:val="2"/>
                <w:numId w:val="38"/>
              </w:numPr>
              <w:overflowPunct/>
              <w:snapToGrid w:val="0"/>
              <w:spacing w:before="0" w:after="0"/>
              <w:textAlignment w:val="auto"/>
              <w:rPr>
                <w:sz w:val="20"/>
              </w:rPr>
            </w:pPr>
            <w:r w:rsidRPr="00E87162">
              <w:rPr>
                <w:sz w:val="20"/>
              </w:rPr>
              <w:t>Option 1: Range, velocity, angle</w:t>
            </w:r>
            <w:r w:rsidRPr="00E87162">
              <w:rPr>
                <w:rFonts w:hint="eastAsia"/>
                <w:sz w:val="20"/>
              </w:rPr>
              <w:t>, and power per detected point</w:t>
            </w:r>
            <w:r w:rsidRPr="00E87162">
              <w:rPr>
                <w:sz w:val="20"/>
              </w:rPr>
              <w:t xml:space="preserve"> for a given time stamp</w:t>
            </w:r>
          </w:p>
          <w:p w14:paraId="1281B75B" w14:textId="77777777" w:rsidR="00F608DF" w:rsidRPr="00E87162" w:rsidRDefault="00F608DF" w:rsidP="00065577">
            <w:pPr>
              <w:pStyle w:val="3GPPAgreements"/>
              <w:numPr>
                <w:ilvl w:val="3"/>
                <w:numId w:val="38"/>
              </w:numPr>
              <w:overflowPunct/>
              <w:snapToGrid w:val="0"/>
              <w:spacing w:before="0" w:after="0"/>
              <w:textAlignment w:val="auto"/>
              <w:rPr>
                <w:sz w:val="20"/>
              </w:rPr>
            </w:pPr>
            <w:r w:rsidRPr="00E87162">
              <w:rPr>
                <w:sz w:val="20"/>
              </w:rPr>
              <w:t>D</w:t>
            </w:r>
            <w:r w:rsidRPr="00E87162">
              <w:rPr>
                <w:rFonts w:hint="eastAsia"/>
                <w:sz w:val="20"/>
              </w:rPr>
              <w:t>efi</w:t>
            </w:r>
            <w:r w:rsidRPr="00E87162">
              <w:rPr>
                <w:sz w:val="20"/>
              </w:rPr>
              <w:t xml:space="preserve">nition: </w:t>
            </w:r>
            <w:r w:rsidRPr="00E87162">
              <w:rPr>
                <w:rFonts w:hint="eastAsia"/>
                <w:sz w:val="20"/>
              </w:rPr>
              <w:t>A</w:t>
            </w:r>
            <w:r w:rsidRPr="00E87162">
              <w:rPr>
                <w:sz w:val="20"/>
              </w:rPr>
              <w:t xml:space="preserve"> point is defined by one range/delay, one Doppler and one angle</w:t>
            </w:r>
          </w:p>
          <w:p w14:paraId="1563E757" w14:textId="77777777" w:rsidR="00F608DF" w:rsidRPr="00E87162" w:rsidRDefault="00F608DF" w:rsidP="00065577">
            <w:pPr>
              <w:pStyle w:val="3GPPAgreements"/>
              <w:numPr>
                <w:ilvl w:val="2"/>
                <w:numId w:val="38"/>
              </w:numPr>
              <w:overflowPunct/>
              <w:snapToGrid w:val="0"/>
              <w:spacing w:before="0" w:after="0"/>
              <w:textAlignment w:val="auto"/>
              <w:rPr>
                <w:sz w:val="20"/>
              </w:rPr>
            </w:pPr>
            <w:r w:rsidRPr="00E87162">
              <w:rPr>
                <w:sz w:val="20"/>
              </w:rPr>
              <w:t xml:space="preserve">Option 2: </w:t>
            </w:r>
            <w:r w:rsidRPr="00E87162">
              <w:rPr>
                <w:rFonts w:hint="eastAsia"/>
                <w:sz w:val="20"/>
              </w:rPr>
              <w:t>Position,</w:t>
            </w:r>
            <w:r w:rsidRPr="00E87162">
              <w:rPr>
                <w:sz w:val="20"/>
              </w:rPr>
              <w:t xml:space="preserve"> velocity</w:t>
            </w:r>
            <w:r w:rsidRPr="00E87162">
              <w:rPr>
                <w:rFonts w:hint="eastAsia"/>
                <w:sz w:val="20"/>
              </w:rPr>
              <w:t>, and power per detected point</w:t>
            </w:r>
            <w:r w:rsidRPr="00E87162">
              <w:rPr>
                <w:sz w:val="20"/>
              </w:rPr>
              <w:t xml:space="preserve"> for a given time stamp</w:t>
            </w:r>
          </w:p>
          <w:p w14:paraId="34AEC0CF" w14:textId="77777777" w:rsidR="00F608DF" w:rsidRPr="00E87162" w:rsidRDefault="00F608DF" w:rsidP="00065577">
            <w:pPr>
              <w:pStyle w:val="3GPPAgreements"/>
              <w:numPr>
                <w:ilvl w:val="3"/>
                <w:numId w:val="38"/>
              </w:numPr>
              <w:overflowPunct/>
              <w:snapToGrid w:val="0"/>
              <w:spacing w:before="0" w:after="0"/>
              <w:textAlignment w:val="auto"/>
              <w:rPr>
                <w:sz w:val="20"/>
              </w:rPr>
            </w:pPr>
            <w:r w:rsidRPr="00E87162">
              <w:rPr>
                <w:sz w:val="20"/>
              </w:rPr>
              <w:t>D</w:t>
            </w:r>
            <w:r w:rsidRPr="00E87162">
              <w:rPr>
                <w:rFonts w:hint="eastAsia"/>
                <w:sz w:val="20"/>
              </w:rPr>
              <w:t>efi</w:t>
            </w:r>
            <w:r w:rsidRPr="00E87162">
              <w:rPr>
                <w:sz w:val="20"/>
              </w:rPr>
              <w:t xml:space="preserve">nition: </w:t>
            </w:r>
            <w:r w:rsidRPr="00E87162">
              <w:rPr>
                <w:rFonts w:hint="eastAsia"/>
                <w:sz w:val="20"/>
              </w:rPr>
              <w:t>A</w:t>
            </w:r>
            <w:r w:rsidRPr="00E87162">
              <w:rPr>
                <w:sz w:val="20"/>
              </w:rPr>
              <w:t xml:space="preserve"> point is defined by one location and one velocity</w:t>
            </w:r>
          </w:p>
          <w:p w14:paraId="2F2794A0" w14:textId="77777777" w:rsidR="00F608DF" w:rsidRPr="00E87162" w:rsidRDefault="00F608DF" w:rsidP="00065577">
            <w:pPr>
              <w:pStyle w:val="aff2"/>
              <w:numPr>
                <w:ilvl w:val="1"/>
                <w:numId w:val="38"/>
              </w:numPr>
              <w:suppressAutoHyphens/>
              <w:spacing w:before="0"/>
              <w:rPr>
                <w:sz w:val="20"/>
                <w:szCs w:val="20"/>
                <w:lang w:eastAsia="zh-CN"/>
              </w:rPr>
            </w:pPr>
            <w:r w:rsidRPr="00E87162">
              <w:rPr>
                <w:rFonts w:eastAsiaTheme="minorEastAsia"/>
                <w:sz w:val="20"/>
                <w:szCs w:val="20"/>
                <w:lang w:eastAsia="zh-CN"/>
              </w:rPr>
              <w:t>Level 5: e.g., {position, velocity, no target ID}</w:t>
            </w:r>
          </w:p>
          <w:p w14:paraId="1C7D8649" w14:textId="77777777" w:rsidR="00F608DF" w:rsidRPr="00E87162" w:rsidRDefault="00F608DF" w:rsidP="00065577">
            <w:pPr>
              <w:pStyle w:val="3GPPAgreements"/>
              <w:numPr>
                <w:ilvl w:val="2"/>
                <w:numId w:val="38"/>
              </w:numPr>
              <w:overflowPunct/>
              <w:snapToGrid w:val="0"/>
              <w:spacing w:before="0" w:after="0"/>
              <w:textAlignment w:val="auto"/>
              <w:rPr>
                <w:sz w:val="20"/>
              </w:rPr>
            </w:pPr>
            <w:r w:rsidRPr="00E87162">
              <w:rPr>
                <w:sz w:val="20"/>
              </w:rPr>
              <w:t xml:space="preserve">Definition: </w:t>
            </w:r>
            <w:r w:rsidRPr="00E87162">
              <w:rPr>
                <w:rFonts w:hint="eastAsia"/>
                <w:sz w:val="20"/>
              </w:rPr>
              <w:t>Position</w:t>
            </w:r>
            <w:r w:rsidRPr="00E87162">
              <w:rPr>
                <w:sz w:val="20"/>
              </w:rPr>
              <w:t xml:space="preserve"> and velocity</w:t>
            </w:r>
            <w:r w:rsidRPr="00E87162">
              <w:rPr>
                <w:rFonts w:hint="eastAsia"/>
                <w:sz w:val="20"/>
              </w:rPr>
              <w:t xml:space="preserve"> </w:t>
            </w:r>
            <w:r w:rsidRPr="00E87162">
              <w:rPr>
                <w:sz w:val="20"/>
              </w:rPr>
              <w:t>for a</w:t>
            </w:r>
            <w:r w:rsidRPr="00E87162">
              <w:rPr>
                <w:rFonts w:hint="eastAsia"/>
                <w:sz w:val="20"/>
              </w:rPr>
              <w:t xml:space="preserve"> detected object/target</w:t>
            </w:r>
            <w:r w:rsidRPr="00E87162">
              <w:rPr>
                <w:sz w:val="20"/>
              </w:rPr>
              <w:t xml:space="preserve"> for a given time stamp</w:t>
            </w:r>
          </w:p>
          <w:p w14:paraId="16954EED" w14:textId="77777777" w:rsidR="00F608DF" w:rsidRPr="00E87162" w:rsidRDefault="00F608DF" w:rsidP="00065577">
            <w:pPr>
              <w:pStyle w:val="3GPPAgreements"/>
              <w:numPr>
                <w:ilvl w:val="3"/>
                <w:numId w:val="38"/>
              </w:numPr>
              <w:overflowPunct/>
              <w:snapToGrid w:val="0"/>
              <w:spacing w:before="0" w:after="0"/>
              <w:textAlignment w:val="auto"/>
              <w:rPr>
                <w:sz w:val="20"/>
              </w:rPr>
            </w:pPr>
            <w:r w:rsidRPr="00E87162">
              <w:rPr>
                <w:sz w:val="20"/>
              </w:rPr>
              <w:t>One value pair {</w:t>
            </w:r>
            <w:r w:rsidRPr="00E87162">
              <w:rPr>
                <w:rFonts w:hint="eastAsia"/>
                <w:sz w:val="20"/>
              </w:rPr>
              <w:t>Position</w:t>
            </w:r>
            <w:r w:rsidRPr="00E87162">
              <w:rPr>
                <w:sz w:val="20"/>
              </w:rPr>
              <w:t>, velocity}</w:t>
            </w:r>
            <w:r w:rsidRPr="00E87162">
              <w:rPr>
                <w:color w:val="FF0000"/>
                <w:sz w:val="20"/>
              </w:rPr>
              <w:t xml:space="preserve"> for a given time stamp is reported for a </w:t>
            </w:r>
            <w:r w:rsidRPr="00E87162">
              <w:rPr>
                <w:rFonts w:hint="eastAsia"/>
                <w:sz w:val="20"/>
              </w:rPr>
              <w:t>detected object/target</w:t>
            </w:r>
          </w:p>
          <w:p w14:paraId="79019A9C" w14:textId="77777777" w:rsidR="00F608DF" w:rsidRPr="00E87162" w:rsidRDefault="00F608DF" w:rsidP="00065577">
            <w:pPr>
              <w:pStyle w:val="3GPPAgreements"/>
              <w:numPr>
                <w:ilvl w:val="3"/>
                <w:numId w:val="38"/>
              </w:numPr>
              <w:overflowPunct/>
              <w:snapToGrid w:val="0"/>
              <w:spacing w:before="0" w:after="0"/>
              <w:textAlignment w:val="auto"/>
              <w:rPr>
                <w:sz w:val="20"/>
              </w:rPr>
            </w:pPr>
            <w:r w:rsidRPr="00E87162">
              <w:rPr>
                <w:sz w:val="20"/>
              </w:rPr>
              <w:t>The association of multiple measurements</w:t>
            </w:r>
            <w:r w:rsidRPr="00E87162">
              <w:rPr>
                <w:color w:val="FF0000"/>
                <w:sz w:val="20"/>
              </w:rPr>
              <w:t xml:space="preserve"> of </w:t>
            </w:r>
            <w:r w:rsidRPr="00E87162">
              <w:rPr>
                <w:sz w:val="20"/>
              </w:rPr>
              <w:t>{</w:t>
            </w:r>
            <w:r w:rsidRPr="00E87162">
              <w:rPr>
                <w:rFonts w:hint="eastAsia"/>
                <w:sz w:val="20"/>
              </w:rPr>
              <w:t>Position</w:t>
            </w:r>
            <w:r w:rsidRPr="00E87162">
              <w:rPr>
                <w:sz w:val="20"/>
              </w:rPr>
              <w:t>, velocity}</w:t>
            </w:r>
            <w:r w:rsidRPr="00E87162">
              <w:rPr>
                <w:color w:val="FF0000"/>
                <w:sz w:val="20"/>
              </w:rPr>
              <w:t xml:space="preserve"> across different time stamps</w:t>
            </w:r>
            <w:r w:rsidRPr="00E87162">
              <w:rPr>
                <w:sz w:val="20"/>
              </w:rPr>
              <w:t xml:space="preserve"> for the same </w:t>
            </w:r>
            <w:r w:rsidRPr="00E87162">
              <w:rPr>
                <w:rFonts w:hint="eastAsia"/>
                <w:sz w:val="20"/>
              </w:rPr>
              <w:t>detected object/target</w:t>
            </w:r>
            <w:r w:rsidRPr="00E87162">
              <w:rPr>
                <w:sz w:val="20"/>
              </w:rPr>
              <w:t xml:space="preserve"> is </w:t>
            </w:r>
            <w:r w:rsidRPr="00E87162">
              <w:rPr>
                <w:sz w:val="20"/>
                <w:highlight w:val="yellow"/>
              </w:rPr>
              <w:t>not</w:t>
            </w:r>
            <w:r w:rsidRPr="00E87162">
              <w:rPr>
                <w:sz w:val="20"/>
              </w:rPr>
              <w:t xml:space="preserve"> reported</w:t>
            </w:r>
          </w:p>
          <w:p w14:paraId="4D953B92" w14:textId="77777777" w:rsidR="00F608DF" w:rsidRPr="00E87162" w:rsidRDefault="00F608DF" w:rsidP="00065577">
            <w:pPr>
              <w:pStyle w:val="aff2"/>
              <w:numPr>
                <w:ilvl w:val="1"/>
                <w:numId w:val="38"/>
              </w:numPr>
              <w:suppressAutoHyphens/>
              <w:spacing w:before="0"/>
              <w:rPr>
                <w:sz w:val="20"/>
                <w:szCs w:val="20"/>
                <w:lang w:eastAsia="zh-CN"/>
              </w:rPr>
            </w:pPr>
            <w:r w:rsidRPr="00E87162">
              <w:rPr>
                <w:rFonts w:eastAsiaTheme="minorEastAsia"/>
                <w:sz w:val="20"/>
                <w:szCs w:val="20"/>
                <w:lang w:eastAsia="zh-CN"/>
              </w:rPr>
              <w:t>Level 6: e.g., {position, velocity, target ID}</w:t>
            </w:r>
          </w:p>
          <w:p w14:paraId="711B3544" w14:textId="77777777" w:rsidR="00F608DF" w:rsidRPr="00E87162" w:rsidRDefault="00F608DF" w:rsidP="00065577">
            <w:pPr>
              <w:pStyle w:val="3GPPAgreements"/>
              <w:numPr>
                <w:ilvl w:val="2"/>
                <w:numId w:val="38"/>
              </w:numPr>
              <w:overflowPunct/>
              <w:snapToGrid w:val="0"/>
              <w:spacing w:before="0" w:after="0"/>
              <w:textAlignment w:val="auto"/>
              <w:rPr>
                <w:sz w:val="20"/>
              </w:rPr>
            </w:pPr>
            <w:r w:rsidRPr="00E87162">
              <w:rPr>
                <w:sz w:val="20"/>
              </w:rPr>
              <w:t xml:space="preserve">Definition: </w:t>
            </w:r>
            <w:r w:rsidRPr="00E87162">
              <w:rPr>
                <w:rFonts w:hint="eastAsia"/>
                <w:sz w:val="20"/>
              </w:rPr>
              <w:t>Position</w:t>
            </w:r>
            <w:r w:rsidRPr="00E87162">
              <w:rPr>
                <w:sz w:val="20"/>
              </w:rPr>
              <w:t xml:space="preserve"> and velocity</w:t>
            </w:r>
            <w:r w:rsidRPr="00E87162">
              <w:rPr>
                <w:rFonts w:hint="eastAsia"/>
                <w:sz w:val="20"/>
              </w:rPr>
              <w:t xml:space="preserve"> </w:t>
            </w:r>
            <w:r w:rsidRPr="00E87162">
              <w:rPr>
                <w:sz w:val="20"/>
              </w:rPr>
              <w:t xml:space="preserve">for a </w:t>
            </w:r>
            <w:r w:rsidRPr="00E87162">
              <w:rPr>
                <w:rFonts w:hint="eastAsia"/>
                <w:sz w:val="20"/>
              </w:rPr>
              <w:t>detected object/target</w:t>
            </w:r>
            <w:r w:rsidRPr="00E87162">
              <w:rPr>
                <w:sz w:val="20"/>
              </w:rPr>
              <w:t xml:space="preserve"> for a given time stamp</w:t>
            </w:r>
          </w:p>
          <w:p w14:paraId="3BD75AC1" w14:textId="77777777" w:rsidR="00F608DF" w:rsidRPr="00E87162" w:rsidRDefault="00F608DF" w:rsidP="00065577">
            <w:pPr>
              <w:pStyle w:val="3GPPAgreements"/>
              <w:numPr>
                <w:ilvl w:val="3"/>
                <w:numId w:val="38"/>
              </w:numPr>
              <w:overflowPunct/>
              <w:snapToGrid w:val="0"/>
              <w:spacing w:before="0" w:after="0"/>
              <w:textAlignment w:val="auto"/>
              <w:rPr>
                <w:sz w:val="20"/>
              </w:rPr>
            </w:pPr>
            <w:r w:rsidRPr="00E87162">
              <w:rPr>
                <w:sz w:val="20"/>
              </w:rPr>
              <w:t>One value pair {</w:t>
            </w:r>
            <w:r w:rsidRPr="00E87162">
              <w:rPr>
                <w:rFonts w:hint="eastAsia"/>
                <w:sz w:val="20"/>
              </w:rPr>
              <w:t>Position</w:t>
            </w:r>
            <w:r w:rsidRPr="00E87162">
              <w:rPr>
                <w:sz w:val="20"/>
              </w:rPr>
              <w:t>, velocity}</w:t>
            </w:r>
            <w:r w:rsidRPr="00E87162">
              <w:rPr>
                <w:color w:val="FF0000"/>
                <w:sz w:val="20"/>
              </w:rPr>
              <w:t xml:space="preserve"> for a given time stamp is reported for a </w:t>
            </w:r>
            <w:r w:rsidRPr="00E87162">
              <w:rPr>
                <w:rFonts w:hint="eastAsia"/>
                <w:sz w:val="20"/>
              </w:rPr>
              <w:t>detected object/target</w:t>
            </w:r>
          </w:p>
          <w:p w14:paraId="4FC16B10" w14:textId="77777777" w:rsidR="00F608DF" w:rsidRPr="00E87162" w:rsidRDefault="00F608DF" w:rsidP="00065577">
            <w:pPr>
              <w:pStyle w:val="3GPPAgreements"/>
              <w:numPr>
                <w:ilvl w:val="3"/>
                <w:numId w:val="38"/>
              </w:numPr>
              <w:overflowPunct/>
              <w:snapToGrid w:val="0"/>
              <w:spacing w:before="0" w:after="0"/>
              <w:textAlignment w:val="auto"/>
              <w:rPr>
                <w:sz w:val="20"/>
              </w:rPr>
            </w:pPr>
            <w:r w:rsidRPr="00E87162">
              <w:rPr>
                <w:sz w:val="20"/>
              </w:rPr>
              <w:t>The association of multiple measurements</w:t>
            </w:r>
            <w:r w:rsidRPr="00E87162">
              <w:rPr>
                <w:color w:val="FF0000"/>
                <w:sz w:val="20"/>
              </w:rPr>
              <w:t xml:space="preserve"> of </w:t>
            </w:r>
            <w:r w:rsidRPr="00E87162">
              <w:rPr>
                <w:sz w:val="20"/>
              </w:rPr>
              <w:t>{</w:t>
            </w:r>
            <w:r w:rsidRPr="00E87162">
              <w:rPr>
                <w:rFonts w:hint="eastAsia"/>
                <w:sz w:val="20"/>
              </w:rPr>
              <w:t>Position</w:t>
            </w:r>
            <w:r w:rsidRPr="00E87162">
              <w:rPr>
                <w:sz w:val="20"/>
              </w:rPr>
              <w:t>, velocity}</w:t>
            </w:r>
            <w:r w:rsidRPr="00E87162">
              <w:rPr>
                <w:color w:val="FF0000"/>
                <w:sz w:val="20"/>
              </w:rPr>
              <w:t xml:space="preserve"> across different time stamps</w:t>
            </w:r>
            <w:r w:rsidRPr="00E87162">
              <w:rPr>
                <w:sz w:val="20"/>
              </w:rPr>
              <w:t xml:space="preserve"> for the same </w:t>
            </w:r>
            <w:r w:rsidRPr="00E87162">
              <w:rPr>
                <w:rFonts w:hint="eastAsia"/>
                <w:sz w:val="20"/>
              </w:rPr>
              <w:t>detected object/target</w:t>
            </w:r>
            <w:r w:rsidRPr="00E87162">
              <w:rPr>
                <w:sz w:val="20"/>
              </w:rPr>
              <w:t xml:space="preserve"> is reported</w:t>
            </w:r>
          </w:p>
          <w:p w14:paraId="4A35338E" w14:textId="77777777" w:rsidR="00F608DF" w:rsidRPr="00E87162" w:rsidRDefault="00F608DF" w:rsidP="00065577">
            <w:pPr>
              <w:pStyle w:val="aff2"/>
              <w:numPr>
                <w:ilvl w:val="1"/>
                <w:numId w:val="38"/>
              </w:numPr>
              <w:suppressAutoHyphens/>
              <w:spacing w:before="0"/>
              <w:rPr>
                <w:rFonts w:eastAsiaTheme="minorEastAsia"/>
                <w:sz w:val="20"/>
                <w:szCs w:val="20"/>
                <w:lang w:eastAsia="zh-CN"/>
              </w:rPr>
            </w:pPr>
            <w:r w:rsidRPr="00E87162">
              <w:rPr>
                <w:rFonts w:hint="eastAsia"/>
                <w:sz w:val="20"/>
                <w:szCs w:val="20"/>
                <w:lang w:eastAsia="zh-CN"/>
              </w:rPr>
              <w:t>SINR</w:t>
            </w:r>
            <w:r w:rsidRPr="00E87162">
              <w:rPr>
                <w:rFonts w:eastAsiaTheme="minorEastAsia" w:hint="eastAsia"/>
                <w:sz w:val="20"/>
                <w:szCs w:val="20"/>
                <w:lang w:eastAsia="zh-CN"/>
              </w:rPr>
              <w:t xml:space="preserve">, </w:t>
            </w:r>
            <w:r w:rsidRPr="00E87162">
              <w:rPr>
                <w:rFonts w:hint="eastAsia"/>
                <w:sz w:val="20"/>
                <w:szCs w:val="20"/>
                <w:lang w:eastAsia="zh-CN"/>
              </w:rPr>
              <w:t>RSRP</w:t>
            </w:r>
            <w:r w:rsidRPr="00E87162">
              <w:rPr>
                <w:rFonts w:eastAsiaTheme="minorEastAsia" w:hint="eastAsia"/>
                <w:sz w:val="20"/>
                <w:szCs w:val="20"/>
                <w:lang w:eastAsia="zh-CN"/>
              </w:rPr>
              <w:t xml:space="preserve"> from </w:t>
            </w:r>
            <w:r w:rsidRPr="00E87162">
              <w:rPr>
                <w:rFonts w:eastAsiaTheme="minorEastAsia"/>
                <w:sz w:val="20"/>
                <w:szCs w:val="20"/>
                <w:lang w:eastAsia="zh-CN"/>
              </w:rPr>
              <w:t>perspective</w:t>
            </w:r>
            <w:r w:rsidRPr="00E87162">
              <w:rPr>
                <w:rFonts w:eastAsiaTheme="minorEastAsia" w:hint="eastAsia"/>
                <w:sz w:val="20"/>
                <w:szCs w:val="20"/>
                <w:lang w:eastAsia="zh-CN"/>
              </w:rPr>
              <w:t xml:space="preserve"> of sensing </w:t>
            </w:r>
          </w:p>
          <w:p w14:paraId="7607BA41" w14:textId="77777777" w:rsidR="00F608DF" w:rsidRPr="00E87162" w:rsidRDefault="00F608DF" w:rsidP="00065577">
            <w:pPr>
              <w:pStyle w:val="aff2"/>
              <w:numPr>
                <w:ilvl w:val="1"/>
                <w:numId w:val="38"/>
              </w:numPr>
              <w:suppressAutoHyphens/>
              <w:spacing w:before="0"/>
              <w:rPr>
                <w:rFonts w:eastAsiaTheme="minorEastAsia"/>
                <w:sz w:val="20"/>
                <w:szCs w:val="20"/>
                <w:lang w:eastAsia="zh-CN"/>
              </w:rPr>
            </w:pPr>
            <w:r w:rsidRPr="00E87162">
              <w:rPr>
                <w:sz w:val="20"/>
                <w:szCs w:val="20"/>
                <w:lang w:eastAsia="zh-CN"/>
              </w:rPr>
              <w:t>Time stamp</w:t>
            </w:r>
          </w:p>
          <w:p w14:paraId="2181507E" w14:textId="77777777" w:rsidR="00F608DF" w:rsidRPr="00E87162" w:rsidRDefault="00F608DF" w:rsidP="00065577">
            <w:pPr>
              <w:pStyle w:val="aff2"/>
              <w:numPr>
                <w:ilvl w:val="0"/>
                <w:numId w:val="38"/>
              </w:numPr>
              <w:suppressAutoHyphens/>
              <w:spacing w:before="0"/>
              <w:rPr>
                <w:rFonts w:eastAsiaTheme="minorEastAsia"/>
                <w:sz w:val="20"/>
                <w:szCs w:val="20"/>
                <w:lang w:eastAsia="zh-CN"/>
              </w:rPr>
            </w:pPr>
            <w:r w:rsidRPr="00E87162">
              <w:rPr>
                <w:rFonts w:eastAsiaTheme="minorEastAsia"/>
                <w:sz w:val="20"/>
                <w:szCs w:val="20"/>
                <w:lang w:eastAsia="zh-CN"/>
              </w:rPr>
              <w:t>Study the following levels of measurement</w:t>
            </w:r>
            <w:r w:rsidRPr="00E87162">
              <w:rPr>
                <w:rFonts w:eastAsiaTheme="minorEastAsia" w:hint="eastAsia"/>
                <w:sz w:val="20"/>
                <w:szCs w:val="20"/>
                <w:lang w:eastAsia="zh-CN"/>
              </w:rPr>
              <w:t>s</w:t>
            </w:r>
            <w:r w:rsidRPr="00E87162">
              <w:rPr>
                <w:rFonts w:eastAsiaTheme="minorEastAsia"/>
                <w:sz w:val="20"/>
                <w:szCs w:val="20"/>
                <w:lang w:eastAsia="zh-CN"/>
              </w:rPr>
              <w:t xml:space="preserve"> for potential down-selection within Rel-20 SI</w:t>
            </w:r>
          </w:p>
          <w:p w14:paraId="78F9B56E" w14:textId="77777777" w:rsidR="00F608DF" w:rsidRPr="00E87162" w:rsidRDefault="00F608DF" w:rsidP="00065577">
            <w:pPr>
              <w:pStyle w:val="aff2"/>
              <w:numPr>
                <w:ilvl w:val="1"/>
                <w:numId w:val="38"/>
              </w:numPr>
              <w:suppressAutoHyphens/>
              <w:spacing w:before="0"/>
              <w:rPr>
                <w:sz w:val="20"/>
                <w:szCs w:val="20"/>
              </w:rPr>
            </w:pPr>
            <w:r w:rsidRPr="00E87162">
              <w:rPr>
                <w:sz w:val="20"/>
                <w:szCs w:val="20"/>
                <w:lang w:eastAsia="zh-CN"/>
              </w:rPr>
              <w:t>Level 2</w:t>
            </w:r>
          </w:p>
          <w:p w14:paraId="1EB23DFD" w14:textId="77777777" w:rsidR="00F608DF" w:rsidRPr="00E87162" w:rsidRDefault="00F608DF" w:rsidP="00065577">
            <w:pPr>
              <w:pStyle w:val="aff2"/>
              <w:numPr>
                <w:ilvl w:val="1"/>
                <w:numId w:val="38"/>
              </w:numPr>
              <w:suppressAutoHyphens/>
              <w:spacing w:before="0"/>
              <w:rPr>
                <w:sz w:val="20"/>
                <w:szCs w:val="20"/>
              </w:rPr>
            </w:pPr>
            <w:r w:rsidRPr="00E87162">
              <w:rPr>
                <w:sz w:val="20"/>
                <w:szCs w:val="20"/>
                <w:lang w:eastAsia="zh-CN"/>
              </w:rPr>
              <w:t>Level 3</w:t>
            </w:r>
          </w:p>
          <w:p w14:paraId="3700E4A8" w14:textId="77777777" w:rsidR="00F608DF" w:rsidRPr="00E87162" w:rsidRDefault="00F608DF" w:rsidP="00065577">
            <w:pPr>
              <w:pStyle w:val="aff2"/>
              <w:numPr>
                <w:ilvl w:val="1"/>
                <w:numId w:val="38"/>
              </w:numPr>
              <w:suppressAutoHyphens/>
              <w:spacing w:before="0"/>
              <w:rPr>
                <w:sz w:val="20"/>
                <w:szCs w:val="20"/>
              </w:rPr>
            </w:pPr>
            <w:r w:rsidRPr="00E87162">
              <w:rPr>
                <w:sz w:val="20"/>
                <w:szCs w:val="20"/>
                <w:lang w:eastAsia="zh-CN"/>
              </w:rPr>
              <w:t>Level 4</w:t>
            </w:r>
          </w:p>
          <w:p w14:paraId="3850E164" w14:textId="77777777" w:rsidR="00F608DF" w:rsidRPr="00E87162" w:rsidRDefault="00F608DF" w:rsidP="00065577">
            <w:pPr>
              <w:pStyle w:val="aff2"/>
              <w:numPr>
                <w:ilvl w:val="1"/>
                <w:numId w:val="38"/>
              </w:numPr>
              <w:suppressAutoHyphens/>
              <w:spacing w:before="0"/>
              <w:rPr>
                <w:sz w:val="20"/>
                <w:szCs w:val="20"/>
              </w:rPr>
            </w:pPr>
            <w:r w:rsidRPr="00E87162">
              <w:rPr>
                <w:sz w:val="20"/>
                <w:szCs w:val="20"/>
                <w:lang w:eastAsia="zh-CN"/>
              </w:rPr>
              <w:t>Level 5</w:t>
            </w:r>
          </w:p>
          <w:p w14:paraId="11E3836F" w14:textId="77777777" w:rsidR="00F608DF" w:rsidRPr="00E87162" w:rsidRDefault="00F608DF" w:rsidP="00065577">
            <w:pPr>
              <w:pStyle w:val="aff2"/>
              <w:numPr>
                <w:ilvl w:val="1"/>
                <w:numId w:val="38"/>
              </w:numPr>
              <w:suppressAutoHyphens/>
              <w:spacing w:before="0"/>
              <w:rPr>
                <w:sz w:val="20"/>
                <w:szCs w:val="20"/>
              </w:rPr>
            </w:pPr>
            <w:r w:rsidRPr="00E87162">
              <w:rPr>
                <w:sz w:val="20"/>
                <w:szCs w:val="20"/>
                <w:lang w:eastAsia="zh-CN"/>
              </w:rPr>
              <w:t>Level 6</w:t>
            </w:r>
          </w:p>
          <w:p w14:paraId="60360573" w14:textId="77777777" w:rsidR="00F608DF" w:rsidRPr="00A66010" w:rsidRDefault="00F608DF" w:rsidP="00065577">
            <w:pPr>
              <w:pStyle w:val="aff2"/>
              <w:numPr>
                <w:ilvl w:val="1"/>
                <w:numId w:val="38"/>
              </w:numPr>
              <w:suppressAutoHyphens/>
              <w:spacing w:before="0"/>
              <w:rPr>
                <w:rFonts w:eastAsiaTheme="minorEastAsia"/>
                <w:szCs w:val="20"/>
                <w:lang w:eastAsia="zh-CN"/>
              </w:rPr>
            </w:pPr>
            <w:r w:rsidRPr="00E87162">
              <w:rPr>
                <w:rFonts w:hint="eastAsia"/>
                <w:sz w:val="20"/>
                <w:szCs w:val="20"/>
                <w:lang w:eastAsia="zh-CN"/>
              </w:rPr>
              <w:t>SINR</w:t>
            </w:r>
            <w:r w:rsidRPr="00E87162">
              <w:rPr>
                <w:rFonts w:eastAsiaTheme="minorEastAsia" w:hint="eastAsia"/>
                <w:sz w:val="20"/>
                <w:szCs w:val="20"/>
                <w:lang w:eastAsia="zh-CN"/>
              </w:rPr>
              <w:t xml:space="preserve">, </w:t>
            </w:r>
            <w:r w:rsidRPr="00E87162">
              <w:rPr>
                <w:rFonts w:hint="eastAsia"/>
                <w:sz w:val="20"/>
                <w:szCs w:val="20"/>
                <w:lang w:eastAsia="zh-CN"/>
              </w:rPr>
              <w:t>RSRP</w:t>
            </w:r>
            <w:r w:rsidRPr="00E87162">
              <w:rPr>
                <w:rFonts w:eastAsiaTheme="minorEastAsia" w:hint="eastAsia"/>
                <w:sz w:val="20"/>
                <w:szCs w:val="20"/>
                <w:lang w:eastAsia="zh-CN"/>
              </w:rPr>
              <w:t xml:space="preserve"> from </w:t>
            </w:r>
            <w:r w:rsidRPr="00E87162">
              <w:rPr>
                <w:rFonts w:eastAsiaTheme="minorEastAsia"/>
                <w:sz w:val="20"/>
                <w:szCs w:val="20"/>
                <w:lang w:eastAsia="zh-CN"/>
              </w:rPr>
              <w:t>perspective</w:t>
            </w:r>
            <w:r w:rsidRPr="00E87162">
              <w:rPr>
                <w:rFonts w:eastAsiaTheme="minorEastAsia" w:hint="eastAsia"/>
                <w:sz w:val="20"/>
                <w:szCs w:val="20"/>
                <w:lang w:eastAsia="zh-CN"/>
              </w:rPr>
              <w:t xml:space="preserve"> of sensing </w:t>
            </w:r>
          </w:p>
        </w:tc>
      </w:tr>
    </w:tbl>
    <w:p w14:paraId="544904E9" w14:textId="59F02AF5" w:rsidR="0049685E" w:rsidRDefault="0049685E" w:rsidP="00541376">
      <w:pPr>
        <w:pStyle w:val="3GPPText"/>
        <w:rPr>
          <w:lang w:eastAsia="zh-CN"/>
        </w:rPr>
      </w:pPr>
      <w:r>
        <w:rPr>
          <w:rFonts w:hint="eastAsia"/>
          <w:lang w:eastAsia="zh-CN"/>
        </w:rPr>
        <w:t xml:space="preserve">Delay-angle </w:t>
      </w:r>
      <w:r w:rsidR="008E3998">
        <w:rPr>
          <w:rFonts w:hint="eastAsia"/>
          <w:lang w:eastAsia="zh-CN"/>
        </w:rPr>
        <w:t>profile</w:t>
      </w:r>
      <w:r>
        <w:rPr>
          <w:rFonts w:hint="eastAsia"/>
          <w:lang w:eastAsia="zh-CN"/>
        </w:rPr>
        <w:t>, as a level-2 measurement, contains all the raw information for sensing target within the coverage of CP. And its requirement on data rate is much lower than that of level-1 raw data.</w:t>
      </w:r>
    </w:p>
    <w:p w14:paraId="6B0D7C0F" w14:textId="1C29C2BC" w:rsidR="00E70E1A" w:rsidRDefault="00E70E1A" w:rsidP="00541376">
      <w:pPr>
        <w:pStyle w:val="3GPPText"/>
        <w:rPr>
          <w:lang w:eastAsia="zh-CN"/>
        </w:rPr>
      </w:pPr>
      <w:r>
        <w:rPr>
          <w:rFonts w:hint="eastAsia"/>
          <w:lang w:eastAsia="zh-CN"/>
        </w:rPr>
        <w:t xml:space="preserve">Considering the sensing performance and the use cases for 6G ISAC, we believe that delay-angle </w:t>
      </w:r>
      <w:r w:rsidR="008E3998">
        <w:rPr>
          <w:rFonts w:hint="eastAsia"/>
          <w:lang w:eastAsia="zh-CN"/>
        </w:rPr>
        <w:t>profile</w:t>
      </w:r>
      <w:r>
        <w:rPr>
          <w:rFonts w:hint="eastAsia"/>
          <w:lang w:eastAsia="zh-CN"/>
        </w:rPr>
        <w:t xml:space="preserve"> should be </w:t>
      </w:r>
      <w:r w:rsidR="004E6E80">
        <w:rPr>
          <w:lang w:eastAsia="zh-CN"/>
        </w:rPr>
        <w:t>defined</w:t>
      </w:r>
      <w:r>
        <w:rPr>
          <w:rFonts w:hint="eastAsia"/>
          <w:lang w:eastAsia="zh-CN"/>
        </w:rPr>
        <w:t xml:space="preserve"> as a sensing measurement due to the following reasons:</w:t>
      </w:r>
    </w:p>
    <w:p w14:paraId="3CFE82F5" w14:textId="3C45AE64" w:rsidR="00ED27B1" w:rsidRDefault="00ED27B1" w:rsidP="004E6E80">
      <w:pPr>
        <w:pStyle w:val="3GPPText"/>
        <w:numPr>
          <w:ilvl w:val="0"/>
          <w:numId w:val="56"/>
        </w:numPr>
        <w:rPr>
          <w:lang w:eastAsia="zh-CN"/>
        </w:rPr>
      </w:pPr>
      <w:r>
        <w:rPr>
          <w:lang w:eastAsia="zh-CN"/>
        </w:rPr>
        <w:t>D</w:t>
      </w:r>
      <w:r>
        <w:rPr>
          <w:rFonts w:hint="eastAsia"/>
          <w:lang w:eastAsia="zh-CN"/>
        </w:rPr>
        <w:t xml:space="preserve">elay-angle </w:t>
      </w:r>
      <w:r w:rsidR="008E3998">
        <w:rPr>
          <w:rFonts w:hint="eastAsia"/>
          <w:lang w:eastAsia="zh-CN"/>
        </w:rPr>
        <w:t>profile</w:t>
      </w:r>
      <w:r>
        <w:rPr>
          <w:rFonts w:hint="eastAsia"/>
          <w:lang w:eastAsia="zh-CN"/>
        </w:rPr>
        <w:t xml:space="preserve"> enables raw data level cooperative sensing</w:t>
      </w:r>
    </w:p>
    <w:p w14:paraId="1DEAAA6D" w14:textId="2B9B653E" w:rsidR="00ED27B1" w:rsidRDefault="00ED27B1" w:rsidP="004E6E80">
      <w:pPr>
        <w:pStyle w:val="3GPPText"/>
        <w:numPr>
          <w:ilvl w:val="0"/>
          <w:numId w:val="56"/>
        </w:numPr>
        <w:rPr>
          <w:lang w:eastAsia="zh-CN"/>
        </w:rPr>
      </w:pPr>
      <w:r>
        <w:rPr>
          <w:lang w:eastAsia="zh-CN"/>
        </w:rPr>
        <w:t>D</w:t>
      </w:r>
      <w:r>
        <w:rPr>
          <w:rFonts w:hint="eastAsia"/>
          <w:lang w:eastAsia="zh-CN"/>
        </w:rPr>
        <w:t xml:space="preserve">elay-angle </w:t>
      </w:r>
      <w:r w:rsidR="008E3998">
        <w:rPr>
          <w:rFonts w:hint="eastAsia"/>
          <w:lang w:eastAsia="zh-CN"/>
        </w:rPr>
        <w:t>profile</w:t>
      </w:r>
      <w:r>
        <w:rPr>
          <w:rFonts w:hint="eastAsia"/>
          <w:lang w:eastAsia="zh-CN"/>
        </w:rPr>
        <w:t xml:space="preserve"> enables profile-based</w:t>
      </w:r>
      <w:r w:rsidR="004E6E80">
        <w:rPr>
          <w:rFonts w:hint="eastAsia"/>
          <w:lang w:eastAsia="zh-CN"/>
        </w:rPr>
        <w:t xml:space="preserve"> or image-based</w:t>
      </w:r>
      <w:r>
        <w:rPr>
          <w:rFonts w:hint="eastAsia"/>
          <w:lang w:eastAsia="zh-CN"/>
        </w:rPr>
        <w:t xml:space="preserve"> processing for target recognition</w:t>
      </w:r>
      <w:r w:rsidR="004E6E80">
        <w:rPr>
          <w:rFonts w:hint="eastAsia"/>
          <w:lang w:eastAsia="zh-CN"/>
        </w:rPr>
        <w:t xml:space="preserve"> at SF</w:t>
      </w:r>
    </w:p>
    <w:p w14:paraId="76EA04E7" w14:textId="0CA9A71E" w:rsidR="00ED27B1" w:rsidRDefault="00ED27B1" w:rsidP="004E6E80">
      <w:pPr>
        <w:pStyle w:val="3GPPText"/>
        <w:numPr>
          <w:ilvl w:val="0"/>
          <w:numId w:val="56"/>
        </w:numPr>
        <w:rPr>
          <w:lang w:eastAsia="zh-CN"/>
        </w:rPr>
      </w:pPr>
      <w:r>
        <w:rPr>
          <w:lang w:eastAsia="zh-CN"/>
        </w:rPr>
        <w:t>D</w:t>
      </w:r>
      <w:r>
        <w:rPr>
          <w:rFonts w:hint="eastAsia"/>
          <w:lang w:eastAsia="zh-CN"/>
        </w:rPr>
        <w:t xml:space="preserve">elay-angle </w:t>
      </w:r>
      <w:r w:rsidR="008E3998">
        <w:rPr>
          <w:rFonts w:hint="eastAsia"/>
          <w:lang w:eastAsia="zh-CN"/>
        </w:rPr>
        <w:t>profile</w:t>
      </w:r>
      <w:r>
        <w:rPr>
          <w:rFonts w:hint="eastAsia"/>
          <w:lang w:eastAsia="zh-CN"/>
        </w:rPr>
        <w:t xml:space="preserve"> enables micro-Doppler-based processing for target recognition</w:t>
      </w:r>
      <w:r w:rsidR="004E6E80">
        <w:rPr>
          <w:rFonts w:hint="eastAsia"/>
          <w:lang w:eastAsia="zh-CN"/>
        </w:rPr>
        <w:t xml:space="preserve"> at SF</w:t>
      </w:r>
    </w:p>
    <w:p w14:paraId="7F0DD1DC" w14:textId="4770C71E" w:rsidR="004E6E80" w:rsidRDefault="004E6E80" w:rsidP="004E6E80">
      <w:pPr>
        <w:pStyle w:val="3GPPText"/>
        <w:numPr>
          <w:ilvl w:val="0"/>
          <w:numId w:val="56"/>
        </w:numPr>
        <w:rPr>
          <w:lang w:eastAsia="zh-CN"/>
        </w:rPr>
      </w:pPr>
      <w:r>
        <w:rPr>
          <w:lang w:eastAsia="zh-CN"/>
        </w:rPr>
        <w:t>D</w:t>
      </w:r>
      <w:r>
        <w:rPr>
          <w:rFonts w:hint="eastAsia"/>
          <w:lang w:eastAsia="zh-CN"/>
        </w:rPr>
        <w:t xml:space="preserve">elay-angle </w:t>
      </w:r>
      <w:r w:rsidR="008E3998">
        <w:rPr>
          <w:rFonts w:hint="eastAsia"/>
          <w:lang w:eastAsia="zh-CN"/>
        </w:rPr>
        <w:t>profile</w:t>
      </w:r>
      <w:r>
        <w:rPr>
          <w:rFonts w:hint="eastAsia"/>
          <w:lang w:eastAsia="zh-CN"/>
        </w:rPr>
        <w:t xml:space="preserve"> is required for verification and data consistency when performance degradation occurs</w:t>
      </w:r>
    </w:p>
    <w:p w14:paraId="1EB08C41" w14:textId="56A15F78" w:rsidR="004E6E80" w:rsidRDefault="004E6E80" w:rsidP="004E6E80">
      <w:pPr>
        <w:pStyle w:val="3GPPText"/>
        <w:numPr>
          <w:ilvl w:val="0"/>
          <w:numId w:val="56"/>
        </w:numPr>
        <w:rPr>
          <w:lang w:eastAsia="zh-CN"/>
        </w:rPr>
      </w:pPr>
      <w:r>
        <w:rPr>
          <w:lang w:eastAsia="zh-CN"/>
        </w:rPr>
        <w:lastRenderedPageBreak/>
        <w:t>D</w:t>
      </w:r>
      <w:r>
        <w:rPr>
          <w:rFonts w:hint="eastAsia"/>
          <w:lang w:eastAsia="zh-CN"/>
        </w:rPr>
        <w:t xml:space="preserve">elay-angle </w:t>
      </w:r>
      <w:r w:rsidR="008E3998">
        <w:rPr>
          <w:rFonts w:hint="eastAsia"/>
          <w:lang w:eastAsia="zh-CN"/>
        </w:rPr>
        <w:t>profile</w:t>
      </w:r>
      <w:r>
        <w:rPr>
          <w:rFonts w:hint="eastAsia"/>
          <w:lang w:eastAsia="zh-CN"/>
        </w:rPr>
        <w:t xml:space="preserve"> is compatible with the use cases beyond target detection/tracking (e.g. environment awareness or reconstruction)</w:t>
      </w:r>
    </w:p>
    <w:p w14:paraId="5FEAC245" w14:textId="14380FCE" w:rsidR="004E6E80" w:rsidRPr="00F8775D" w:rsidRDefault="004E6E80" w:rsidP="004E6E80">
      <w:pPr>
        <w:pStyle w:val="aff2"/>
        <w:numPr>
          <w:ilvl w:val="0"/>
          <w:numId w:val="12"/>
        </w:numPr>
        <w:spacing w:beforeLines="50" w:before="120"/>
        <w:jc w:val="both"/>
        <w:rPr>
          <w:lang w:eastAsia="zh-CN"/>
        </w:rPr>
      </w:pPr>
      <w:r w:rsidRPr="00A60C91">
        <w:rPr>
          <w:rFonts w:ascii="Times New Roman" w:eastAsiaTheme="minorEastAsia" w:hAnsi="Times New Roman"/>
          <w:b/>
          <w:bCs/>
        </w:rPr>
        <w:t>Proposal</w:t>
      </w:r>
      <w:r w:rsidRPr="00A60C91">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1</w:t>
      </w:r>
      <w:r w:rsidRPr="00A60C91">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 xml:space="preserve">Support </w:t>
      </w:r>
      <w:r w:rsidR="00AD3C3D">
        <w:rPr>
          <w:rFonts w:ascii="Times New Roman" w:eastAsiaTheme="minorEastAsia" w:hAnsi="Times New Roman" w:hint="eastAsia"/>
          <w:b/>
          <w:bCs/>
          <w:lang w:eastAsia="zh-CN"/>
        </w:rPr>
        <w:t xml:space="preserve">the </w:t>
      </w:r>
      <w:r>
        <w:rPr>
          <w:rFonts w:ascii="Times New Roman" w:eastAsiaTheme="minorEastAsia" w:hAnsi="Times New Roman" w:hint="eastAsia"/>
          <w:b/>
          <w:bCs/>
          <w:lang w:eastAsia="zh-CN"/>
        </w:rPr>
        <w:t xml:space="preserve">delay-angle </w:t>
      </w:r>
      <w:r w:rsidR="008E3998">
        <w:rPr>
          <w:rFonts w:ascii="Times New Roman" w:eastAsiaTheme="minorEastAsia" w:hAnsi="Times New Roman" w:hint="eastAsia"/>
          <w:b/>
          <w:bCs/>
          <w:lang w:eastAsia="zh-CN"/>
        </w:rPr>
        <w:t>profile</w:t>
      </w:r>
      <w:r>
        <w:rPr>
          <w:rFonts w:ascii="Times New Roman" w:eastAsiaTheme="minorEastAsia" w:hAnsi="Times New Roman" w:hint="eastAsia"/>
          <w:b/>
          <w:bCs/>
          <w:lang w:eastAsia="zh-CN"/>
        </w:rPr>
        <w:t xml:space="preserve"> as a sensing measurement</w:t>
      </w:r>
      <w:r w:rsidRPr="00A60C91">
        <w:rPr>
          <w:rFonts w:ascii="Times New Roman" w:eastAsiaTheme="minorEastAsia" w:hAnsi="Times New Roman"/>
          <w:b/>
          <w:bCs/>
        </w:rPr>
        <w:t xml:space="preserve">. </w:t>
      </w:r>
    </w:p>
    <w:p w14:paraId="7DB1844C" w14:textId="77777777" w:rsidR="00541376" w:rsidRDefault="00541376" w:rsidP="00541376">
      <w:pPr>
        <w:pStyle w:val="3GPPText"/>
        <w:rPr>
          <w:lang w:eastAsia="zh-CN"/>
        </w:rPr>
      </w:pPr>
    </w:p>
    <w:p w14:paraId="23571C35" w14:textId="68F6F9F8" w:rsidR="00E227C6" w:rsidRDefault="00603EDA" w:rsidP="00E227C6">
      <w:pPr>
        <w:pStyle w:val="3GPPText"/>
        <w:numPr>
          <w:ilvl w:val="1"/>
          <w:numId w:val="21"/>
        </w:numPr>
        <w:outlineLvl w:val="1"/>
        <w:rPr>
          <w:rFonts w:ascii="Arial" w:hAnsi="Arial" w:cs="Arial"/>
          <w:b/>
          <w:lang w:eastAsia="zh-CN"/>
        </w:rPr>
      </w:pPr>
      <w:r>
        <w:rPr>
          <w:rFonts w:ascii="Arial" w:hAnsi="Arial" w:cs="Arial" w:hint="eastAsia"/>
          <w:b/>
          <w:lang w:eastAsia="zh-CN"/>
        </w:rPr>
        <w:t xml:space="preserve">Delay-angle </w:t>
      </w:r>
      <w:r w:rsidR="008E3998">
        <w:rPr>
          <w:rFonts w:ascii="Arial" w:hAnsi="Arial" w:cs="Arial" w:hint="eastAsia"/>
          <w:b/>
          <w:lang w:eastAsia="zh-CN"/>
        </w:rPr>
        <w:t>profile</w:t>
      </w:r>
      <w:r>
        <w:rPr>
          <w:rFonts w:ascii="Arial" w:hAnsi="Arial" w:cs="Arial" w:hint="eastAsia"/>
          <w:b/>
          <w:lang w:eastAsia="zh-CN"/>
        </w:rPr>
        <w:t xml:space="preserve"> </w:t>
      </w:r>
      <w:r w:rsidR="00E227C6">
        <w:rPr>
          <w:rFonts w:ascii="Arial" w:hAnsi="Arial" w:cs="Arial" w:hint="eastAsia"/>
          <w:b/>
          <w:lang w:eastAsia="zh-CN"/>
        </w:rPr>
        <w:t>Acquisition</w:t>
      </w:r>
    </w:p>
    <w:p w14:paraId="5FE1E6D6" w14:textId="5C6F49BA" w:rsidR="00E227C6" w:rsidRDefault="00E227C6" w:rsidP="00E227C6">
      <w:pPr>
        <w:pStyle w:val="3GPPText"/>
        <w:rPr>
          <w:lang w:val="en-GB" w:eastAsia="zh-CN"/>
        </w:rPr>
      </w:pPr>
      <w:r>
        <w:rPr>
          <w:rFonts w:hint="eastAsia"/>
          <w:lang w:val="en-GB" w:eastAsia="zh-CN"/>
        </w:rPr>
        <w:t>To obtain the delay-ang</w:t>
      </w:r>
      <w:r w:rsidR="001506CF">
        <w:rPr>
          <w:rFonts w:hint="eastAsia"/>
          <w:lang w:val="en-GB" w:eastAsia="zh-CN"/>
        </w:rPr>
        <w:t>le</w:t>
      </w:r>
      <w:r>
        <w:rPr>
          <w:rFonts w:hint="eastAsia"/>
          <w:lang w:val="en-GB" w:eastAsia="zh-CN"/>
        </w:rPr>
        <w:t xml:space="preserve"> </w:t>
      </w:r>
      <w:r w:rsidR="008E3998">
        <w:rPr>
          <w:lang w:val="en-GB" w:eastAsia="zh-CN"/>
        </w:rPr>
        <w:t>profile</w:t>
      </w:r>
      <w:r>
        <w:rPr>
          <w:rFonts w:hint="eastAsia"/>
          <w:lang w:val="en-GB" w:eastAsia="zh-CN"/>
        </w:rPr>
        <w:t xml:space="preserve"> via CP-OFDM signals, </w:t>
      </w:r>
      <w:r w:rsidR="001765C8">
        <w:rPr>
          <w:rFonts w:hint="eastAsia"/>
          <w:lang w:val="en-GB" w:eastAsia="zh-CN"/>
        </w:rPr>
        <w:t>three basic</w:t>
      </w:r>
      <w:r>
        <w:rPr>
          <w:rFonts w:hint="eastAsia"/>
          <w:lang w:val="en-GB" w:eastAsia="zh-CN"/>
        </w:rPr>
        <w:t xml:space="preserve"> steps are required starting from the received sub-carrier domain sensing data, as shown in</w:t>
      </w:r>
      <w:r w:rsidR="004346E4">
        <w:rPr>
          <w:rFonts w:hint="eastAsia"/>
          <w:lang w:val="en-GB" w:eastAsia="zh-CN"/>
        </w:rPr>
        <w:t xml:space="preserve"> </w:t>
      </w:r>
      <w:r w:rsidR="004346E4">
        <w:rPr>
          <w:lang w:val="en-GB" w:eastAsia="zh-CN"/>
        </w:rPr>
        <w:fldChar w:fldCharType="begin"/>
      </w:r>
      <w:r w:rsidR="004346E4">
        <w:rPr>
          <w:lang w:val="en-GB" w:eastAsia="zh-CN"/>
        </w:rPr>
        <w:instrText xml:space="preserve"> </w:instrText>
      </w:r>
      <w:r w:rsidR="004346E4">
        <w:rPr>
          <w:rFonts w:hint="eastAsia"/>
          <w:lang w:val="en-GB" w:eastAsia="zh-CN"/>
        </w:rPr>
        <w:instrText>REF _Ref213421271 \h</w:instrText>
      </w:r>
      <w:r w:rsidR="004346E4">
        <w:rPr>
          <w:lang w:val="en-GB" w:eastAsia="zh-CN"/>
        </w:rPr>
        <w:instrText xml:space="preserve"> </w:instrText>
      </w:r>
      <w:r w:rsidR="004346E4">
        <w:rPr>
          <w:lang w:val="en-GB" w:eastAsia="zh-CN"/>
        </w:rPr>
      </w:r>
      <w:r w:rsidR="004346E4">
        <w:rPr>
          <w:lang w:val="en-GB" w:eastAsia="zh-CN"/>
        </w:rPr>
        <w:fldChar w:fldCharType="separate"/>
      </w:r>
      <w:r w:rsidR="00D5137F">
        <w:t xml:space="preserve">Figure </w:t>
      </w:r>
      <w:r w:rsidR="00D5137F">
        <w:rPr>
          <w:noProof/>
        </w:rPr>
        <w:t>1</w:t>
      </w:r>
      <w:r w:rsidR="004346E4">
        <w:rPr>
          <w:lang w:val="en-GB" w:eastAsia="zh-CN"/>
        </w:rPr>
        <w:fldChar w:fldCharType="end"/>
      </w:r>
      <w:r>
        <w:rPr>
          <w:rFonts w:hint="eastAsia"/>
          <w:lang w:val="en-GB" w:eastAsia="zh-CN"/>
        </w:rPr>
        <w:t>. Key steps are provided as follows:</w:t>
      </w:r>
    </w:p>
    <w:p w14:paraId="78617874" w14:textId="220C3C6B" w:rsidR="00E227C6" w:rsidRDefault="00E227C6" w:rsidP="00E227C6">
      <w:pPr>
        <w:pStyle w:val="3GPPText"/>
        <w:numPr>
          <w:ilvl w:val="0"/>
          <w:numId w:val="31"/>
        </w:numPr>
        <w:rPr>
          <w:lang w:val="en-GB" w:eastAsia="zh-CN"/>
        </w:rPr>
      </w:pPr>
      <w:r w:rsidRPr="00AF4E10">
        <w:rPr>
          <w:rFonts w:hint="eastAsia"/>
          <w:b/>
          <w:bCs/>
          <w:lang w:val="en-GB" w:eastAsia="zh-CN"/>
        </w:rPr>
        <w:t>Step</w:t>
      </w:r>
      <w:r w:rsidR="001765C8">
        <w:rPr>
          <w:rFonts w:hint="eastAsia"/>
          <w:b/>
          <w:bCs/>
          <w:lang w:val="en-GB" w:eastAsia="zh-CN"/>
        </w:rPr>
        <w:t xml:space="preserve"> </w:t>
      </w:r>
      <w:r w:rsidRPr="00AF4E10">
        <w:rPr>
          <w:rFonts w:hint="eastAsia"/>
          <w:b/>
          <w:bCs/>
          <w:lang w:val="en-GB" w:eastAsia="zh-CN"/>
        </w:rPr>
        <w:t>1 matched filtering:</w:t>
      </w:r>
      <w:r>
        <w:rPr>
          <w:rFonts w:hint="eastAsia"/>
          <w:lang w:val="en-GB" w:eastAsia="zh-CN"/>
        </w:rPr>
        <w:t xml:space="preserve"> Matched filtering is a key step for sensing. For each sensing RE, the </w:t>
      </w:r>
      <w:r>
        <w:rPr>
          <w:lang w:val="en-GB" w:eastAsia="zh-CN"/>
        </w:rPr>
        <w:t>transmitted</w:t>
      </w:r>
      <w:r>
        <w:rPr>
          <w:rFonts w:hint="eastAsia"/>
          <w:lang w:val="en-GB" w:eastAsia="zh-CN"/>
        </w:rPr>
        <w:t xml:space="preserve"> sequence modulated on the RE is multiplied with the conjunction of </w:t>
      </w:r>
      <w:r>
        <w:rPr>
          <w:lang w:val="en-GB" w:eastAsia="zh-CN"/>
        </w:rPr>
        <w:t>received</w:t>
      </w:r>
      <w:r>
        <w:rPr>
          <w:rFonts w:hint="eastAsia"/>
          <w:lang w:val="en-GB" w:eastAsia="zh-CN"/>
        </w:rPr>
        <w:t xml:space="preserve"> sensing data. Matched filtering</w:t>
      </w:r>
      <w:r w:rsidDel="007D3777">
        <w:rPr>
          <w:rFonts w:hint="eastAsia"/>
          <w:lang w:val="en-GB" w:eastAsia="zh-CN"/>
        </w:rPr>
        <w:t xml:space="preserve"> </w:t>
      </w:r>
      <w:r>
        <w:rPr>
          <w:rFonts w:hint="eastAsia"/>
          <w:lang w:val="en-GB" w:eastAsia="zh-CN"/>
        </w:rPr>
        <w:t>removes the influence of transmitted sequence.</w:t>
      </w:r>
    </w:p>
    <w:p w14:paraId="4E56FCBD" w14:textId="2BD2F0D3" w:rsidR="00E227C6" w:rsidRDefault="00E227C6" w:rsidP="00E227C6">
      <w:pPr>
        <w:pStyle w:val="3GPPText"/>
        <w:numPr>
          <w:ilvl w:val="0"/>
          <w:numId w:val="31"/>
        </w:numPr>
        <w:rPr>
          <w:lang w:val="en-GB" w:eastAsia="zh-CN"/>
        </w:rPr>
      </w:pPr>
      <w:r w:rsidRPr="00AF4E10">
        <w:rPr>
          <w:rFonts w:hint="eastAsia"/>
          <w:b/>
          <w:bCs/>
          <w:lang w:val="en-GB" w:eastAsia="zh-CN"/>
        </w:rPr>
        <w:t>Step</w:t>
      </w:r>
      <w:r w:rsidR="001765C8">
        <w:rPr>
          <w:rFonts w:hint="eastAsia"/>
          <w:b/>
          <w:bCs/>
          <w:lang w:val="en-GB" w:eastAsia="zh-CN"/>
        </w:rPr>
        <w:t xml:space="preserve"> </w:t>
      </w:r>
      <w:r w:rsidRPr="00AF4E10">
        <w:rPr>
          <w:rFonts w:hint="eastAsia"/>
          <w:b/>
          <w:bCs/>
          <w:lang w:val="en-GB" w:eastAsia="zh-CN"/>
        </w:rPr>
        <w:t>2 IFFT and discarding</w:t>
      </w:r>
      <w:r>
        <w:rPr>
          <w:rFonts w:hint="eastAsia"/>
          <w:lang w:val="en-GB" w:eastAsia="zh-CN"/>
        </w:rPr>
        <w:t xml:space="preserve">: IFFT is then implemented to convert the sub-carrier domain data into delay domain. </w:t>
      </w:r>
      <w:r w:rsidRPr="004F5AF2">
        <w:rPr>
          <w:lang w:eastAsia="zh-CN"/>
        </w:rPr>
        <w:t>All paths within the expected observation range</w:t>
      </w:r>
      <w:r>
        <w:rPr>
          <w:rFonts w:hint="eastAsia"/>
          <w:lang w:eastAsia="zh-CN"/>
        </w:rPr>
        <w:t xml:space="preserve"> (decided by CP length)</w:t>
      </w:r>
      <w:r w:rsidRPr="004F5AF2">
        <w:rPr>
          <w:lang w:eastAsia="zh-CN"/>
        </w:rPr>
        <w:t xml:space="preserve"> </w:t>
      </w:r>
      <w:r>
        <w:rPr>
          <w:rFonts w:hint="eastAsia"/>
          <w:lang w:eastAsia="zh-CN"/>
        </w:rPr>
        <w:t>are located at</w:t>
      </w:r>
      <w:r w:rsidRPr="004F5AF2">
        <w:rPr>
          <w:lang w:eastAsia="zh-CN"/>
        </w:rPr>
        <w:t xml:space="preserve"> the front </w:t>
      </w:r>
      <w:r>
        <w:rPr>
          <w:rFonts w:hint="eastAsia"/>
          <w:lang w:eastAsia="zh-CN"/>
        </w:rPr>
        <w:t>part</w:t>
      </w:r>
      <w:r w:rsidRPr="004F5AF2">
        <w:rPr>
          <w:lang w:eastAsia="zh-CN"/>
        </w:rPr>
        <w:t xml:space="preserve"> of the delay </w:t>
      </w:r>
      <w:r w:rsidR="008E3998">
        <w:rPr>
          <w:lang w:eastAsia="zh-CN"/>
        </w:rPr>
        <w:t>profile</w:t>
      </w:r>
      <w:r w:rsidRPr="004F5AF2">
        <w:rPr>
          <w:lang w:eastAsia="zh-CN"/>
        </w:rPr>
        <w:t>.</w:t>
      </w:r>
      <w:r>
        <w:rPr>
          <w:rFonts w:hint="eastAsia"/>
          <w:lang w:eastAsia="zh-CN"/>
        </w:rPr>
        <w:t xml:space="preserve"> Thus, all the samples, whose </w:t>
      </w:r>
      <w:r>
        <w:rPr>
          <w:lang w:eastAsia="zh-CN"/>
        </w:rPr>
        <w:t>delays</w:t>
      </w:r>
      <w:r>
        <w:rPr>
          <w:rFonts w:hint="eastAsia"/>
          <w:lang w:eastAsia="zh-CN"/>
        </w:rPr>
        <w:t xml:space="preserve"> are longer than CP, are discarded. Most of the data amount reduction is achieved at this stage, e.g., 91.4</w:t>
      </w:r>
      <w:r w:rsidRPr="003B20BB">
        <w:rPr>
          <w:rFonts w:hint="eastAsia"/>
          <w:lang w:eastAsia="zh-CN"/>
        </w:rPr>
        <w:t xml:space="preserve">% </w:t>
      </w:r>
      <w:r>
        <w:rPr>
          <w:rFonts w:hint="eastAsia"/>
          <w:lang w:eastAsia="zh-CN"/>
        </w:rPr>
        <w:t>samples are discarded when SCS=30kHz and bandwidth=100MHz.</w:t>
      </w:r>
    </w:p>
    <w:p w14:paraId="7A2ACF93" w14:textId="0091CF22" w:rsidR="00E227C6" w:rsidRDefault="00E227C6" w:rsidP="00E227C6">
      <w:pPr>
        <w:pStyle w:val="3GPPText"/>
        <w:numPr>
          <w:ilvl w:val="0"/>
          <w:numId w:val="31"/>
        </w:numPr>
        <w:rPr>
          <w:lang w:val="en-GB" w:eastAsia="zh-CN"/>
        </w:rPr>
      </w:pPr>
      <w:r w:rsidRPr="00AF4E10">
        <w:rPr>
          <w:rFonts w:hint="eastAsia"/>
          <w:b/>
          <w:bCs/>
          <w:lang w:val="en-GB" w:eastAsia="zh-CN"/>
        </w:rPr>
        <w:t>Step</w:t>
      </w:r>
      <w:r w:rsidR="001765C8">
        <w:rPr>
          <w:rFonts w:hint="eastAsia"/>
          <w:b/>
          <w:bCs/>
          <w:lang w:val="en-GB" w:eastAsia="zh-CN"/>
        </w:rPr>
        <w:t xml:space="preserve"> </w:t>
      </w:r>
      <w:r w:rsidRPr="00AF4E10">
        <w:rPr>
          <w:rFonts w:hint="eastAsia"/>
          <w:b/>
          <w:bCs/>
          <w:lang w:val="en-GB" w:eastAsia="zh-CN"/>
        </w:rPr>
        <w:t>3 DFT in spatial domain</w:t>
      </w:r>
      <w:r>
        <w:rPr>
          <w:rFonts w:hint="eastAsia"/>
          <w:lang w:val="en-GB" w:eastAsia="zh-CN"/>
        </w:rPr>
        <w:t>: To obtain delay-</w:t>
      </w:r>
      <w:r w:rsidR="001506CF">
        <w:rPr>
          <w:rFonts w:hint="eastAsia"/>
          <w:lang w:val="en-GB" w:eastAsia="zh-CN"/>
        </w:rPr>
        <w:t>angle</w:t>
      </w:r>
      <w:r>
        <w:rPr>
          <w:rFonts w:hint="eastAsia"/>
          <w:lang w:val="en-GB" w:eastAsia="zh-CN"/>
        </w:rPr>
        <w:t xml:space="preserve"> </w:t>
      </w:r>
      <w:r w:rsidR="008E3998">
        <w:rPr>
          <w:rFonts w:hint="eastAsia"/>
          <w:lang w:val="en-GB" w:eastAsia="zh-CN"/>
        </w:rPr>
        <w:t>profile</w:t>
      </w:r>
      <w:r>
        <w:rPr>
          <w:rFonts w:hint="eastAsia"/>
          <w:lang w:val="en-GB" w:eastAsia="zh-CN"/>
        </w:rPr>
        <w:t xml:space="preserve">, 2-dimensional DFT </w:t>
      </w:r>
      <w:r>
        <w:rPr>
          <w:lang w:val="en-GB" w:eastAsia="zh-CN"/>
        </w:rPr>
        <w:t>is implemented</w:t>
      </w:r>
      <w:r>
        <w:rPr>
          <w:rFonts w:hint="eastAsia"/>
          <w:lang w:val="en-GB" w:eastAsia="zh-CN"/>
        </w:rPr>
        <w:t xml:space="preserve"> among samples from different antenna ports. </w:t>
      </w:r>
      <w:r w:rsidR="00B95067">
        <w:rPr>
          <w:rFonts w:hint="eastAsia"/>
          <w:lang w:val="en-GB" w:eastAsia="zh-CN"/>
        </w:rPr>
        <w:t xml:space="preserve">Since the information about antenna configuration and port mapping is </w:t>
      </w:r>
      <w:r w:rsidR="00B95067">
        <w:rPr>
          <w:lang w:val="en-GB" w:eastAsia="zh-CN"/>
        </w:rPr>
        <w:t>available</w:t>
      </w:r>
      <w:r w:rsidR="00B95067">
        <w:rPr>
          <w:rFonts w:hint="eastAsia"/>
          <w:lang w:val="en-GB" w:eastAsia="zh-CN"/>
        </w:rPr>
        <w:t xml:space="preserve"> at the base station side, no ambiguity issue exists in the obtained delay-angle </w:t>
      </w:r>
      <w:r w:rsidR="008E3998">
        <w:rPr>
          <w:rFonts w:hint="eastAsia"/>
          <w:lang w:val="en-GB" w:eastAsia="zh-CN"/>
        </w:rPr>
        <w:t>profile</w:t>
      </w:r>
      <w:r w:rsidR="00B95067">
        <w:rPr>
          <w:rFonts w:hint="eastAsia"/>
          <w:lang w:val="en-GB" w:eastAsia="zh-CN"/>
        </w:rPr>
        <w:t>.</w:t>
      </w:r>
    </w:p>
    <w:p w14:paraId="576A3057" w14:textId="50FE3705" w:rsidR="00E227C6" w:rsidRDefault="008E3998" w:rsidP="00E227C6">
      <w:pPr>
        <w:pStyle w:val="3GPPText"/>
        <w:keepNext/>
        <w:jc w:val="center"/>
      </w:pPr>
      <w:r>
        <w:rPr>
          <w:rFonts w:hint="eastAsia"/>
        </w:rPr>
        <w:object w:dxaOrig="11031" w:dyaOrig="14530" w14:anchorId="6AC1A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75pt;height:353.95pt" o:ole="">
            <v:imagedata r:id="rId14" o:title=""/>
          </v:shape>
          <o:OLEObject Type="Embed" ProgID="Visio.Drawing.15" ShapeID="_x0000_i1025" DrawAspect="Content" ObjectID="_1824041619" r:id="rId15"/>
        </w:object>
      </w:r>
    </w:p>
    <w:p w14:paraId="1FCD4FDA" w14:textId="0A6FC055" w:rsidR="00E227C6" w:rsidRDefault="00E227C6" w:rsidP="00E227C6">
      <w:pPr>
        <w:pStyle w:val="a6"/>
        <w:jc w:val="center"/>
        <w:rPr>
          <w:lang w:eastAsia="zh-CN"/>
        </w:rPr>
      </w:pPr>
      <w:bookmarkStart w:id="3" w:name="_Ref213421271"/>
      <w:r>
        <w:t xml:space="preserve">Figure </w:t>
      </w:r>
      <w:r>
        <w:fldChar w:fldCharType="begin"/>
      </w:r>
      <w:r>
        <w:instrText xml:space="preserve"> SEQ Figure \* ARABIC </w:instrText>
      </w:r>
      <w:r>
        <w:fldChar w:fldCharType="separate"/>
      </w:r>
      <w:r w:rsidR="00D5137F">
        <w:rPr>
          <w:noProof/>
        </w:rPr>
        <w:t>1</w:t>
      </w:r>
      <w:r>
        <w:fldChar w:fldCharType="end"/>
      </w:r>
      <w:bookmarkEnd w:id="3"/>
      <w:r>
        <w:rPr>
          <w:rFonts w:hint="eastAsia"/>
          <w:lang w:eastAsia="zh-CN"/>
        </w:rPr>
        <w:t xml:space="preserve"> Basic steps to obtain a delay-</w:t>
      </w:r>
      <w:r w:rsidR="001506CF">
        <w:rPr>
          <w:rFonts w:hint="eastAsia"/>
          <w:lang w:eastAsia="zh-CN"/>
        </w:rPr>
        <w:t>angle</w:t>
      </w:r>
      <w:r>
        <w:rPr>
          <w:rFonts w:hint="eastAsia"/>
          <w:lang w:eastAsia="zh-CN"/>
        </w:rPr>
        <w:t xml:space="preserve"> </w:t>
      </w:r>
      <w:r w:rsidR="008E3998">
        <w:rPr>
          <w:rFonts w:hint="eastAsia"/>
          <w:lang w:eastAsia="zh-CN"/>
        </w:rPr>
        <w:t>profile</w:t>
      </w:r>
    </w:p>
    <w:p w14:paraId="227D144C" w14:textId="71EF2B75" w:rsidR="00E227C6" w:rsidRDefault="00E227C6" w:rsidP="00E227C6">
      <w:pPr>
        <w:jc w:val="both"/>
        <w:rPr>
          <w:rFonts w:ascii="Times New Roman" w:eastAsiaTheme="minorEastAsia" w:hAnsi="Times New Roman" w:cs="Times New Roman"/>
          <w:sz w:val="22"/>
          <w:szCs w:val="20"/>
          <w:lang w:val="en-GB"/>
        </w:rPr>
      </w:pPr>
      <w:r w:rsidRPr="00625FCF">
        <w:rPr>
          <w:rFonts w:ascii="Times New Roman" w:eastAsiaTheme="minorEastAsia" w:hAnsi="Times New Roman" w:cs="Times New Roman" w:hint="eastAsia"/>
          <w:sz w:val="22"/>
          <w:szCs w:val="20"/>
          <w:lang w:val="en-GB"/>
        </w:rPr>
        <w:lastRenderedPageBreak/>
        <w:t>These</w:t>
      </w:r>
      <w:r>
        <w:rPr>
          <w:rFonts w:ascii="Times New Roman" w:eastAsiaTheme="minorEastAsia" w:hAnsi="Times New Roman" w:cs="Times New Roman" w:hint="eastAsia"/>
          <w:sz w:val="22"/>
          <w:szCs w:val="20"/>
          <w:lang w:val="en-GB"/>
        </w:rPr>
        <w:t xml:space="preserve"> steps firstly obtain the delay </w:t>
      </w:r>
      <w:r w:rsidR="008E3998">
        <w:rPr>
          <w:rFonts w:ascii="Times New Roman" w:eastAsiaTheme="minorEastAsia" w:hAnsi="Times New Roman" w:cs="Times New Roman" w:hint="eastAsia"/>
          <w:sz w:val="22"/>
          <w:szCs w:val="20"/>
          <w:lang w:val="en-GB"/>
        </w:rPr>
        <w:t>profile</w:t>
      </w:r>
      <w:r>
        <w:rPr>
          <w:rFonts w:ascii="Times New Roman" w:eastAsiaTheme="minorEastAsia" w:hAnsi="Times New Roman" w:cs="Times New Roman" w:hint="eastAsia"/>
          <w:sz w:val="22"/>
          <w:szCs w:val="20"/>
          <w:lang w:val="en-GB"/>
        </w:rPr>
        <w:t xml:space="preserve">s of each antenna port and then perform spatial DFT across antenna ports. </w:t>
      </w:r>
      <w:r w:rsidRPr="005E0ECD">
        <w:rPr>
          <w:rFonts w:ascii="Times New Roman" w:eastAsiaTheme="minorEastAsia" w:hAnsi="Times New Roman" w:cs="Times New Roman" w:hint="eastAsia"/>
          <w:sz w:val="22"/>
          <w:szCs w:val="20"/>
          <w:lang w:val="en-GB"/>
        </w:rPr>
        <w:t>A discrete delay-</w:t>
      </w:r>
      <w:r w:rsidR="001506CF">
        <w:rPr>
          <w:rFonts w:ascii="Times New Roman" w:eastAsiaTheme="minorEastAsia" w:hAnsi="Times New Roman" w:cs="Times New Roman" w:hint="eastAsia"/>
          <w:sz w:val="22"/>
          <w:szCs w:val="20"/>
          <w:lang w:val="en-GB"/>
        </w:rPr>
        <w:t>angle</w:t>
      </w:r>
      <w:r w:rsidRPr="005E0ECD">
        <w:rPr>
          <w:rFonts w:ascii="Times New Roman" w:eastAsiaTheme="minorEastAsia" w:hAnsi="Times New Roman" w:cs="Times New Roman" w:hint="eastAsia"/>
          <w:sz w:val="22"/>
          <w:szCs w:val="20"/>
          <w:lang w:val="en-GB"/>
        </w:rPr>
        <w:t xml:space="preserve"> </w:t>
      </w:r>
      <w:r w:rsidR="008E3998">
        <w:rPr>
          <w:rFonts w:ascii="Times New Roman" w:eastAsiaTheme="minorEastAsia" w:hAnsi="Times New Roman" w:cs="Times New Roman" w:hint="eastAsia"/>
          <w:sz w:val="22"/>
          <w:szCs w:val="20"/>
          <w:lang w:val="en-GB"/>
        </w:rPr>
        <w:t>profile</w:t>
      </w:r>
      <w:r w:rsidRPr="005E0ECD">
        <w:rPr>
          <w:rFonts w:ascii="Times New Roman" w:eastAsiaTheme="minorEastAsia" w:hAnsi="Times New Roman" w:cs="Times New Roman" w:hint="eastAsia"/>
          <w:sz w:val="22"/>
          <w:szCs w:val="20"/>
          <w:lang w:val="en-GB"/>
        </w:rPr>
        <w:t xml:space="preserve"> of a single sensing symbol is illustrated in</w:t>
      </w:r>
      <w:r>
        <w:rPr>
          <w:rFonts w:ascii="Times New Roman" w:eastAsiaTheme="minorEastAsia" w:hAnsi="Times New Roman" w:cs="Times New Roman" w:hint="eastAsia"/>
          <w:sz w:val="22"/>
          <w:szCs w:val="20"/>
          <w:lang w:val="en-GB"/>
        </w:rPr>
        <w:t xml:space="preserve"> </w:t>
      </w:r>
      <w:r w:rsidR="00AB13DC">
        <w:rPr>
          <w:rFonts w:ascii="Times New Roman" w:eastAsiaTheme="minorEastAsia" w:hAnsi="Times New Roman" w:cs="Times New Roman"/>
          <w:sz w:val="22"/>
          <w:szCs w:val="20"/>
          <w:lang w:val="en-GB"/>
        </w:rPr>
        <w:fldChar w:fldCharType="begin"/>
      </w:r>
      <w:r w:rsidR="00AB13DC">
        <w:rPr>
          <w:rFonts w:ascii="Times New Roman" w:eastAsiaTheme="minorEastAsia" w:hAnsi="Times New Roman" w:cs="Times New Roman"/>
          <w:sz w:val="22"/>
          <w:szCs w:val="20"/>
          <w:lang w:val="en-GB"/>
        </w:rPr>
        <w:instrText xml:space="preserve"> </w:instrText>
      </w:r>
      <w:r w:rsidR="00AB13DC">
        <w:rPr>
          <w:rFonts w:ascii="Times New Roman" w:eastAsiaTheme="minorEastAsia" w:hAnsi="Times New Roman" w:cs="Times New Roman" w:hint="eastAsia"/>
          <w:sz w:val="22"/>
          <w:szCs w:val="20"/>
          <w:lang w:val="en-GB"/>
        </w:rPr>
        <w:instrText>REF _Ref213421296 \h</w:instrText>
      </w:r>
      <w:r w:rsidR="00AB13DC">
        <w:rPr>
          <w:rFonts w:ascii="Times New Roman" w:eastAsiaTheme="minorEastAsia" w:hAnsi="Times New Roman" w:cs="Times New Roman"/>
          <w:sz w:val="22"/>
          <w:szCs w:val="20"/>
          <w:lang w:val="en-GB"/>
        </w:rPr>
        <w:instrText xml:space="preserve">  \* MERGEFORMAT </w:instrText>
      </w:r>
      <w:r w:rsidR="00AB13DC">
        <w:rPr>
          <w:rFonts w:ascii="Times New Roman" w:eastAsiaTheme="minorEastAsia" w:hAnsi="Times New Roman" w:cs="Times New Roman"/>
          <w:sz w:val="22"/>
          <w:szCs w:val="20"/>
          <w:lang w:val="en-GB"/>
        </w:rPr>
      </w:r>
      <w:r w:rsidR="00AB13DC">
        <w:rPr>
          <w:rFonts w:ascii="Times New Roman" w:eastAsiaTheme="minorEastAsia" w:hAnsi="Times New Roman" w:cs="Times New Roman"/>
          <w:sz w:val="22"/>
          <w:szCs w:val="20"/>
          <w:lang w:val="en-GB"/>
        </w:rPr>
        <w:fldChar w:fldCharType="separate"/>
      </w:r>
      <w:r w:rsidR="00D5137F" w:rsidRPr="00D5137F">
        <w:rPr>
          <w:rFonts w:ascii="Times New Roman" w:eastAsiaTheme="minorEastAsia" w:hAnsi="Times New Roman" w:cs="Times New Roman"/>
          <w:sz w:val="22"/>
          <w:szCs w:val="20"/>
          <w:lang w:val="en-GB"/>
        </w:rPr>
        <w:t>Figure 2</w:t>
      </w:r>
      <w:r w:rsidR="00AB13DC">
        <w:rPr>
          <w:rFonts w:ascii="Times New Roman" w:eastAsiaTheme="minorEastAsia" w:hAnsi="Times New Roman" w:cs="Times New Roman"/>
          <w:sz w:val="22"/>
          <w:szCs w:val="20"/>
          <w:lang w:val="en-GB"/>
        </w:rPr>
        <w:fldChar w:fldCharType="end"/>
      </w:r>
      <w:r w:rsidRPr="005E0ECD">
        <w:rPr>
          <w:rFonts w:ascii="Times New Roman" w:eastAsiaTheme="minorEastAsia" w:hAnsi="Times New Roman" w:cs="Times New Roman" w:hint="eastAsia"/>
          <w:sz w:val="22"/>
          <w:szCs w:val="20"/>
          <w:lang w:val="en-GB"/>
        </w:rPr>
        <w:t>.</w:t>
      </w:r>
      <w:r>
        <w:rPr>
          <w:rFonts w:ascii="Times New Roman" w:eastAsiaTheme="minorEastAsia" w:hAnsi="Times New Roman" w:cs="Times New Roman" w:hint="eastAsia"/>
          <w:sz w:val="22"/>
          <w:szCs w:val="20"/>
          <w:lang w:val="en-GB"/>
        </w:rPr>
        <w:t xml:space="preserve"> Given a fixed configuration of physical antenna, bandwidth and SCS, the dimensions of this data block are consistent. And the coordinates of each sample are also consistent.</w:t>
      </w:r>
    </w:p>
    <w:p w14:paraId="338060A2" w14:textId="77777777" w:rsidR="00E227C6" w:rsidRDefault="00E227C6" w:rsidP="00E227C6">
      <w:pPr>
        <w:pStyle w:val="3GPPText"/>
        <w:keepNext/>
        <w:jc w:val="center"/>
      </w:pPr>
      <w:r>
        <w:rPr>
          <w:rFonts w:hint="eastAsia"/>
        </w:rPr>
        <w:object w:dxaOrig="6571" w:dyaOrig="3790" w14:anchorId="03490525">
          <v:shape id="_x0000_i1026" type="#_x0000_t75" style="width:160.75pt;height:93.75pt" o:ole="">
            <v:imagedata r:id="rId16" o:title=""/>
          </v:shape>
          <o:OLEObject Type="Embed" ProgID="Visio.Drawing.15" ShapeID="_x0000_i1026" DrawAspect="Content" ObjectID="_1824041620" r:id="rId17"/>
        </w:object>
      </w:r>
    </w:p>
    <w:p w14:paraId="5F07E318" w14:textId="3DC2BD7C" w:rsidR="00E227C6" w:rsidRDefault="00E227C6" w:rsidP="00E227C6">
      <w:pPr>
        <w:pStyle w:val="a6"/>
        <w:jc w:val="center"/>
        <w:rPr>
          <w:lang w:eastAsia="zh-CN"/>
        </w:rPr>
      </w:pPr>
      <w:bookmarkStart w:id="4" w:name="_Ref213421296"/>
      <w:r>
        <w:t xml:space="preserve">Figure </w:t>
      </w:r>
      <w:r>
        <w:fldChar w:fldCharType="begin"/>
      </w:r>
      <w:r>
        <w:instrText xml:space="preserve"> SEQ Figure \* ARABIC </w:instrText>
      </w:r>
      <w:r>
        <w:fldChar w:fldCharType="separate"/>
      </w:r>
      <w:r w:rsidR="00D5137F">
        <w:rPr>
          <w:noProof/>
        </w:rPr>
        <w:t>2</w:t>
      </w:r>
      <w:r>
        <w:fldChar w:fldCharType="end"/>
      </w:r>
      <w:bookmarkEnd w:id="4"/>
      <w:r>
        <w:rPr>
          <w:rFonts w:hint="eastAsia"/>
          <w:lang w:eastAsia="zh-CN"/>
        </w:rPr>
        <w:t xml:space="preserve"> Delay-</w:t>
      </w:r>
      <w:r w:rsidR="001506CF">
        <w:rPr>
          <w:rFonts w:hint="eastAsia"/>
          <w:lang w:eastAsia="zh-CN"/>
        </w:rPr>
        <w:t>angle</w:t>
      </w:r>
      <w:r>
        <w:rPr>
          <w:rFonts w:hint="eastAsia"/>
          <w:lang w:eastAsia="zh-CN"/>
        </w:rPr>
        <w:t xml:space="preserve"> </w:t>
      </w:r>
      <w:r w:rsidR="008E3998">
        <w:rPr>
          <w:rFonts w:hint="eastAsia"/>
          <w:lang w:eastAsia="zh-CN"/>
        </w:rPr>
        <w:t>profile</w:t>
      </w:r>
      <w:r>
        <w:rPr>
          <w:rFonts w:hint="eastAsia"/>
          <w:lang w:eastAsia="zh-CN"/>
        </w:rPr>
        <w:t xml:space="preserve"> with discrete samples</w:t>
      </w:r>
    </w:p>
    <w:p w14:paraId="4C9FEB0E" w14:textId="029FEEA0" w:rsidR="00E227C6" w:rsidRPr="004E6E80" w:rsidRDefault="00E227C6" w:rsidP="004E6E80">
      <w:pPr>
        <w:pStyle w:val="aff2"/>
        <w:numPr>
          <w:ilvl w:val="0"/>
          <w:numId w:val="12"/>
        </w:numPr>
        <w:spacing w:beforeLines="50" w:before="120"/>
        <w:jc w:val="both"/>
        <w:rPr>
          <w:rFonts w:ascii="Times New Roman" w:eastAsiaTheme="minorEastAsia" w:hAnsi="Times New Roman"/>
          <w:b/>
          <w:bCs/>
        </w:rPr>
      </w:pPr>
      <w:r w:rsidRPr="00A60C91">
        <w:rPr>
          <w:rFonts w:ascii="Times New Roman" w:eastAsiaTheme="minorEastAsia" w:hAnsi="Times New Roman"/>
          <w:b/>
          <w:bCs/>
        </w:rPr>
        <w:t>Proposal 2</w:t>
      </w:r>
      <w:r w:rsidRPr="004E6E80">
        <w:rPr>
          <w:rFonts w:ascii="Times New Roman" w:eastAsiaTheme="minorEastAsia" w:hAnsi="Times New Roman"/>
          <w:b/>
          <w:bCs/>
        </w:rPr>
        <w:t>:</w:t>
      </w:r>
      <w:r w:rsidRPr="00A60C91">
        <w:rPr>
          <w:rFonts w:ascii="Times New Roman" w:eastAsiaTheme="minorEastAsia" w:hAnsi="Times New Roman"/>
          <w:b/>
          <w:bCs/>
        </w:rPr>
        <w:t xml:space="preserve"> </w:t>
      </w:r>
      <w:r>
        <w:rPr>
          <w:rFonts w:ascii="Times New Roman" w:eastAsiaTheme="minorEastAsia" w:hAnsi="Times New Roman" w:hint="eastAsia"/>
          <w:b/>
          <w:bCs/>
        </w:rPr>
        <w:t>D</w:t>
      </w:r>
      <w:r w:rsidRPr="00A60C91">
        <w:rPr>
          <w:rFonts w:ascii="Times New Roman" w:eastAsiaTheme="minorEastAsia" w:hAnsi="Times New Roman"/>
          <w:b/>
          <w:bCs/>
        </w:rPr>
        <w:t>elay-</w:t>
      </w:r>
      <w:r w:rsidR="001506CF">
        <w:rPr>
          <w:rFonts w:ascii="Times New Roman" w:eastAsiaTheme="minorEastAsia" w:hAnsi="Times New Roman"/>
          <w:b/>
          <w:bCs/>
        </w:rPr>
        <w:t>angle</w:t>
      </w:r>
      <w:r w:rsidRPr="00A60C91">
        <w:rPr>
          <w:rFonts w:ascii="Times New Roman" w:eastAsiaTheme="minorEastAsia" w:hAnsi="Times New Roman"/>
          <w:b/>
          <w:bCs/>
        </w:rPr>
        <w:t xml:space="preserve"> </w:t>
      </w:r>
      <w:r w:rsidR="008E3998">
        <w:rPr>
          <w:rFonts w:ascii="Times New Roman" w:eastAsiaTheme="minorEastAsia" w:hAnsi="Times New Roman"/>
          <w:b/>
          <w:bCs/>
        </w:rPr>
        <w:t>profile</w:t>
      </w:r>
      <w:r w:rsidRPr="00A60C91">
        <w:rPr>
          <w:rFonts w:ascii="Times New Roman" w:eastAsiaTheme="minorEastAsia" w:hAnsi="Times New Roman"/>
          <w:b/>
          <w:bCs/>
        </w:rPr>
        <w:t xml:space="preserve"> </w:t>
      </w:r>
      <w:r>
        <w:rPr>
          <w:rFonts w:ascii="Times New Roman" w:eastAsiaTheme="minorEastAsia" w:hAnsi="Times New Roman" w:hint="eastAsia"/>
          <w:b/>
          <w:bCs/>
        </w:rPr>
        <w:t xml:space="preserve">is obtained </w:t>
      </w:r>
      <w:r w:rsidRPr="00A60C91">
        <w:rPr>
          <w:rFonts w:ascii="Times New Roman" w:eastAsiaTheme="minorEastAsia" w:hAnsi="Times New Roman"/>
          <w:b/>
          <w:bCs/>
        </w:rPr>
        <w:t>from CP-OFDM signals</w:t>
      </w:r>
      <w:r>
        <w:rPr>
          <w:rFonts w:ascii="Times New Roman" w:eastAsiaTheme="minorEastAsia" w:hAnsi="Times New Roman" w:hint="eastAsia"/>
          <w:b/>
          <w:bCs/>
        </w:rPr>
        <w:t xml:space="preserve"> by the following</w:t>
      </w:r>
      <w:r w:rsidR="0049685E">
        <w:rPr>
          <w:rFonts w:ascii="Times New Roman" w:eastAsiaTheme="minorEastAsia" w:hAnsi="Times New Roman" w:hint="eastAsia"/>
          <w:b/>
          <w:bCs/>
          <w:lang w:eastAsia="zh-CN"/>
        </w:rPr>
        <w:t xml:space="preserve"> 3</w:t>
      </w:r>
      <w:r>
        <w:rPr>
          <w:rFonts w:ascii="Times New Roman" w:eastAsiaTheme="minorEastAsia" w:hAnsi="Times New Roman" w:hint="eastAsia"/>
          <w:b/>
          <w:bCs/>
        </w:rPr>
        <w:t xml:space="preserve"> key steps:</w:t>
      </w:r>
    </w:p>
    <w:p w14:paraId="2E096209" w14:textId="090D8864" w:rsidR="00E227C6" w:rsidRPr="004E6E80" w:rsidRDefault="008A36D4" w:rsidP="004E6E80">
      <w:pPr>
        <w:pStyle w:val="aff2"/>
        <w:numPr>
          <w:ilvl w:val="1"/>
          <w:numId w:val="12"/>
        </w:numPr>
        <w:ind w:left="884" w:hanging="442"/>
        <w:jc w:val="both"/>
        <w:rPr>
          <w:rFonts w:ascii="Times New Roman" w:eastAsiaTheme="minorEastAsia" w:hAnsi="Times New Roman"/>
          <w:b/>
          <w:bCs/>
        </w:rPr>
      </w:pPr>
      <w:r>
        <w:rPr>
          <w:rFonts w:ascii="Times New Roman" w:eastAsiaTheme="minorEastAsia" w:hAnsi="Times New Roman" w:hint="eastAsia"/>
          <w:b/>
          <w:bCs/>
          <w:lang w:eastAsia="zh-CN"/>
        </w:rPr>
        <w:t>M</w:t>
      </w:r>
      <w:r w:rsidR="00E227C6" w:rsidRPr="00A60C91">
        <w:rPr>
          <w:rFonts w:ascii="Times New Roman" w:eastAsiaTheme="minorEastAsia" w:hAnsi="Times New Roman"/>
          <w:b/>
          <w:bCs/>
        </w:rPr>
        <w:t>atched filtering</w:t>
      </w:r>
      <w:r w:rsidR="00E227C6">
        <w:rPr>
          <w:rFonts w:ascii="Times New Roman" w:eastAsiaTheme="minorEastAsia" w:hAnsi="Times New Roman" w:hint="eastAsia"/>
          <w:b/>
          <w:bCs/>
        </w:rPr>
        <w:t xml:space="preserve"> in subcarrier domain</w:t>
      </w:r>
    </w:p>
    <w:p w14:paraId="3902C6F7" w14:textId="1F4CA706" w:rsidR="00E227C6" w:rsidRPr="004E6E80" w:rsidRDefault="00E227C6" w:rsidP="004E6E80">
      <w:pPr>
        <w:pStyle w:val="aff2"/>
        <w:numPr>
          <w:ilvl w:val="1"/>
          <w:numId w:val="12"/>
        </w:numPr>
        <w:ind w:left="884" w:hanging="442"/>
        <w:jc w:val="both"/>
        <w:rPr>
          <w:rFonts w:ascii="Times New Roman" w:eastAsiaTheme="minorEastAsia" w:hAnsi="Times New Roman"/>
          <w:b/>
          <w:bCs/>
        </w:rPr>
      </w:pPr>
      <w:r>
        <w:rPr>
          <w:rFonts w:ascii="Times New Roman" w:eastAsiaTheme="minorEastAsia" w:hAnsi="Times New Roman" w:hint="eastAsia"/>
          <w:b/>
          <w:bCs/>
        </w:rPr>
        <w:t xml:space="preserve">IFFT and discarding to obtain delay </w:t>
      </w:r>
      <w:r w:rsidR="008E3998">
        <w:rPr>
          <w:rFonts w:ascii="Times New Roman" w:eastAsiaTheme="minorEastAsia" w:hAnsi="Times New Roman" w:hint="eastAsia"/>
          <w:b/>
          <w:bCs/>
        </w:rPr>
        <w:t>profile</w:t>
      </w:r>
      <w:r>
        <w:rPr>
          <w:rFonts w:ascii="Times New Roman" w:eastAsiaTheme="minorEastAsia" w:hAnsi="Times New Roman" w:hint="eastAsia"/>
          <w:b/>
          <w:bCs/>
        </w:rPr>
        <w:t xml:space="preserve"> for each Rx port</w:t>
      </w:r>
    </w:p>
    <w:p w14:paraId="3A97C773" w14:textId="3B0107C4" w:rsidR="00E227C6" w:rsidRPr="004E6E80" w:rsidRDefault="00E227C6" w:rsidP="004E6E80">
      <w:pPr>
        <w:pStyle w:val="aff2"/>
        <w:numPr>
          <w:ilvl w:val="1"/>
          <w:numId w:val="12"/>
        </w:numPr>
        <w:ind w:left="884" w:hanging="442"/>
        <w:jc w:val="both"/>
        <w:rPr>
          <w:rFonts w:ascii="Times New Roman" w:eastAsiaTheme="minorEastAsia" w:hAnsi="Times New Roman"/>
          <w:b/>
          <w:bCs/>
        </w:rPr>
      </w:pPr>
      <w:r>
        <w:rPr>
          <w:rFonts w:ascii="Times New Roman" w:eastAsiaTheme="minorEastAsia" w:hAnsi="Times New Roman" w:hint="eastAsia"/>
          <w:b/>
          <w:bCs/>
        </w:rPr>
        <w:t xml:space="preserve">DFT in spatial domain to obtain delay-angle </w:t>
      </w:r>
      <w:r w:rsidR="008E3998">
        <w:rPr>
          <w:rFonts w:ascii="Times New Roman" w:eastAsiaTheme="minorEastAsia" w:hAnsi="Times New Roman" w:hint="eastAsia"/>
          <w:b/>
          <w:bCs/>
        </w:rPr>
        <w:t>profile</w:t>
      </w:r>
    </w:p>
    <w:p w14:paraId="0402920D" w14:textId="77777777" w:rsidR="00E227C6" w:rsidRPr="00E227C6" w:rsidRDefault="00E227C6" w:rsidP="00F8775D">
      <w:pPr>
        <w:pStyle w:val="3GPPText"/>
        <w:rPr>
          <w:lang w:eastAsia="zh-CN"/>
        </w:rPr>
      </w:pPr>
    </w:p>
    <w:p w14:paraId="3DECE59A" w14:textId="0EB1D634" w:rsidR="00F8775D" w:rsidRPr="00504443" w:rsidRDefault="00603EDA" w:rsidP="00F8775D">
      <w:pPr>
        <w:pStyle w:val="3GPPText"/>
        <w:numPr>
          <w:ilvl w:val="1"/>
          <w:numId w:val="21"/>
        </w:numPr>
        <w:outlineLvl w:val="1"/>
        <w:rPr>
          <w:rFonts w:ascii="Arial" w:hAnsi="Arial" w:cs="Arial"/>
          <w:b/>
          <w:lang w:eastAsia="zh-CN"/>
        </w:rPr>
      </w:pPr>
      <w:r w:rsidRPr="00603EDA">
        <w:rPr>
          <w:rFonts w:ascii="Arial" w:hAnsi="Arial" w:cs="Arial"/>
          <w:b/>
          <w:bCs/>
          <w:lang w:eastAsia="zh-CN"/>
        </w:rPr>
        <w:t xml:space="preserve">Delay-Angle </w:t>
      </w:r>
      <w:r w:rsidR="008E3998">
        <w:rPr>
          <w:rFonts w:ascii="Arial" w:hAnsi="Arial" w:cs="Arial"/>
          <w:b/>
          <w:bCs/>
          <w:lang w:eastAsia="zh-CN"/>
        </w:rPr>
        <w:t>Profile</w:t>
      </w:r>
      <w:r w:rsidRPr="00603EDA">
        <w:rPr>
          <w:rFonts w:ascii="Arial" w:hAnsi="Arial" w:cs="Arial"/>
          <w:b/>
          <w:bCs/>
          <w:lang w:eastAsia="zh-CN"/>
        </w:rPr>
        <w:t xml:space="preserve"> Quantization and Data Rate Requirement</w:t>
      </w:r>
    </w:p>
    <w:p w14:paraId="3466BD04" w14:textId="43E9E9BB" w:rsidR="00F8775D" w:rsidRDefault="00F8775D" w:rsidP="00F8775D">
      <w:pPr>
        <w:spacing w:beforeLines="50" w:before="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lang w:val="en-GB"/>
        </w:rPr>
        <w:t>Quantization on the delay-</w:t>
      </w:r>
      <w:r w:rsidR="001506CF">
        <w:rPr>
          <w:rFonts w:ascii="Times New Roman" w:eastAsiaTheme="minorEastAsia" w:hAnsi="Times New Roman" w:cs="Times New Roman" w:hint="eastAsia"/>
          <w:sz w:val="22"/>
          <w:szCs w:val="20"/>
          <w:lang w:val="en-GB"/>
        </w:rPr>
        <w:t>angle</w:t>
      </w:r>
      <w:r>
        <w:rPr>
          <w:rFonts w:ascii="Times New Roman" w:eastAsiaTheme="minorEastAsia" w:hAnsi="Times New Roman" w:cs="Times New Roman" w:hint="eastAsia"/>
          <w:sz w:val="22"/>
          <w:szCs w:val="20"/>
          <w:lang w:val="en-GB"/>
        </w:rPr>
        <w:t xml:space="preserve"> </w:t>
      </w:r>
      <w:r w:rsidR="008E3998">
        <w:rPr>
          <w:rFonts w:ascii="Times New Roman" w:eastAsiaTheme="minorEastAsia" w:hAnsi="Times New Roman" w:cs="Times New Roman" w:hint="eastAsia"/>
          <w:sz w:val="22"/>
          <w:szCs w:val="20"/>
          <w:lang w:val="en-GB"/>
        </w:rPr>
        <w:t>profile</w:t>
      </w:r>
      <w:r>
        <w:rPr>
          <w:rFonts w:ascii="Times New Roman" w:eastAsiaTheme="minorEastAsia" w:hAnsi="Times New Roman" w:cs="Times New Roman" w:hint="eastAsia"/>
          <w:sz w:val="22"/>
          <w:szCs w:val="20"/>
          <w:lang w:val="en-GB"/>
        </w:rPr>
        <w:t xml:space="preserve"> can further reduce the data amount when reporting the </w:t>
      </w:r>
      <w:r w:rsidR="008E3998">
        <w:rPr>
          <w:rFonts w:ascii="Times New Roman" w:eastAsiaTheme="minorEastAsia" w:hAnsi="Times New Roman" w:cs="Times New Roman" w:hint="eastAsia"/>
          <w:sz w:val="22"/>
          <w:szCs w:val="20"/>
          <w:lang w:val="en-GB"/>
        </w:rPr>
        <w:t>profile</w:t>
      </w:r>
      <w:r>
        <w:rPr>
          <w:rFonts w:ascii="Times New Roman" w:eastAsiaTheme="minorEastAsia" w:hAnsi="Times New Roman" w:cs="Times New Roman" w:hint="eastAsia"/>
          <w:sz w:val="22"/>
          <w:szCs w:val="20"/>
          <w:lang w:val="en-GB"/>
        </w:rPr>
        <w:t xml:space="preserve"> to SF, at a cost of slight performance degradation. </w:t>
      </w:r>
    </w:p>
    <w:p w14:paraId="646E1180" w14:textId="1142F217" w:rsidR="00F8775D" w:rsidRDefault="00F8775D" w:rsidP="00F8775D">
      <w:pPr>
        <w:spacing w:beforeLines="50" w:before="120"/>
        <w:jc w:val="both"/>
        <w:rPr>
          <w:rFonts w:ascii="Times New Roman" w:eastAsiaTheme="minorEastAsia" w:hAnsi="Times New Roman" w:cs="Times New Roman"/>
          <w:sz w:val="22"/>
          <w:szCs w:val="20"/>
          <w:lang w:val="en-GB"/>
        </w:rPr>
      </w:pPr>
      <w:r>
        <w:rPr>
          <w:rFonts w:ascii="Times New Roman" w:eastAsiaTheme="minorEastAsia" w:hAnsi="Times New Roman" w:cs="Times New Roman" w:hint="eastAsia"/>
          <w:sz w:val="22"/>
          <w:szCs w:val="20"/>
        </w:rPr>
        <w:t>According to IEEE 754 standard</w:t>
      </w:r>
      <w:r>
        <w:rPr>
          <w:rFonts w:ascii="Times New Roman" w:eastAsiaTheme="minorEastAsia" w:hAnsi="Times New Roman" w:cs="Times New Roman"/>
          <w:sz w:val="22"/>
          <w:szCs w:val="20"/>
        </w:rPr>
        <w:fldChar w:fldCharType="begin"/>
      </w:r>
      <m:oMath>
        <m:r>
          <m:rPr>
            <m:sty m:val="p"/>
          </m:rPr>
          <w:rPr>
            <w:rFonts w:ascii="Cambria Math" w:eastAsiaTheme="minorEastAsia" w:hAnsi="Cambria Math" w:cs="Times New Roman"/>
            <w:sz w:val="22"/>
            <w:szCs w:val="20"/>
          </w:rPr>
          <m:t xml:space="preserve"> REF _Ref209795542 \r \h </m:t>
        </m:r>
      </m:oMath>
      <w:r>
        <w:rPr>
          <w:rFonts w:ascii="Times New Roman" w:eastAsiaTheme="minorEastAsia" w:hAnsi="Times New Roman" w:cs="Times New Roman"/>
          <w:sz w:val="22"/>
          <w:szCs w:val="20"/>
        </w:rPr>
      </w:r>
      <w:r>
        <w:rPr>
          <w:rFonts w:ascii="Times New Roman" w:eastAsiaTheme="minorEastAsia" w:hAnsi="Times New Roman" w:cs="Times New Roman"/>
          <w:sz w:val="22"/>
          <w:szCs w:val="20"/>
        </w:rPr>
        <w:fldChar w:fldCharType="separate"/>
      </w:r>
      <m:oMath>
        <m:r>
          <m:rPr>
            <m:sty m:val="p"/>
          </m:rPr>
          <w:rPr>
            <w:rFonts w:ascii="Cambria Math" w:eastAsiaTheme="minorEastAsia" w:hAnsi="Cambria Math" w:cs="Times New Roman"/>
            <w:sz w:val="22"/>
            <w:szCs w:val="20"/>
          </w:rPr>
          <m:t>[3]</m:t>
        </m:r>
      </m:oMath>
      <w:r>
        <w:rPr>
          <w:rFonts w:ascii="Times New Roman" w:eastAsiaTheme="minorEastAsia" w:hAnsi="Times New Roman" w:cs="Times New Roman"/>
          <w:sz w:val="22"/>
          <w:szCs w:val="20"/>
        </w:rPr>
        <w:fldChar w:fldCharType="end"/>
      </w:r>
      <w:r>
        <w:rPr>
          <w:rFonts w:ascii="Times New Roman" w:eastAsiaTheme="minorEastAsia" w:hAnsi="Times New Roman" w:cs="Times New Roman" w:hint="eastAsia"/>
          <w:sz w:val="22"/>
          <w:szCs w:val="20"/>
        </w:rPr>
        <w:t xml:space="preserve">, a float point number is represented by a sign bit </w:t>
      </w:r>
      <m:oMath>
        <m:r>
          <w:rPr>
            <w:rFonts w:ascii="Cambria Math" w:eastAsiaTheme="minorEastAsia" w:hAnsi="Cambria Math" w:cs="Times New Roman"/>
            <w:sz w:val="22"/>
            <w:szCs w:val="20"/>
          </w:rPr>
          <m:t>S</m:t>
        </m:r>
      </m:oMath>
      <w:r>
        <w:rPr>
          <w:rFonts w:ascii="Times New Roman" w:eastAsiaTheme="minorEastAsia" w:hAnsi="Times New Roman" w:cs="Times New Roman" w:hint="eastAsia"/>
          <w:sz w:val="22"/>
          <w:szCs w:val="20"/>
        </w:rPr>
        <w:t xml:space="preserve">, a biased exponent </w:t>
      </w:r>
      <m:oMath>
        <m:r>
          <w:rPr>
            <w:rFonts w:ascii="Cambria Math" w:eastAsiaTheme="minorEastAsia" w:hAnsi="Cambria Math" w:cs="Times New Roman"/>
            <w:sz w:val="22"/>
            <w:szCs w:val="20"/>
          </w:rPr>
          <m:t>E</m:t>
        </m:r>
      </m:oMath>
      <w:r>
        <w:rPr>
          <w:rFonts w:ascii="Times New Roman" w:eastAsiaTheme="minorEastAsia" w:hAnsi="Times New Roman" w:cs="Times New Roman" w:hint="eastAsia"/>
          <w:sz w:val="22"/>
          <w:szCs w:val="20"/>
        </w:rPr>
        <w:t xml:space="preserve"> and a trailing significand </w:t>
      </w:r>
      <m:oMath>
        <m:r>
          <w:rPr>
            <w:rFonts w:ascii="Cambria Math" w:eastAsiaTheme="minorEastAsia" w:hAnsi="Cambria Math" w:cs="Times New Roman"/>
            <w:sz w:val="22"/>
            <w:szCs w:val="20"/>
          </w:rPr>
          <m:t>T</m:t>
        </m:r>
      </m:oMath>
      <w:r w:rsidRPr="00D00515">
        <w:rPr>
          <w:rFonts w:ascii="Times New Roman" w:eastAsiaTheme="minorEastAsia" w:hAnsi="Times New Roman" w:cs="Times New Roman" w:hint="eastAsia"/>
          <w:sz w:val="22"/>
          <w:szCs w:val="20"/>
          <w:lang w:val="en-GB"/>
        </w:rPr>
        <w:t xml:space="preserve">. </w:t>
      </w:r>
      <w:r w:rsidR="00D00515">
        <w:rPr>
          <w:rFonts w:ascii="Times New Roman" w:eastAsiaTheme="minorEastAsia" w:hAnsi="Times New Roman" w:cs="Times New Roman"/>
          <w:sz w:val="22"/>
          <w:szCs w:val="20"/>
          <w:lang w:val="en-GB"/>
        </w:rPr>
        <w:fldChar w:fldCharType="begin"/>
      </w:r>
      <w:r w:rsidR="00D00515" w:rsidRPr="00D00515">
        <w:rPr>
          <w:rFonts w:ascii="Times New Roman" w:eastAsiaTheme="minorEastAsia" w:hAnsi="Times New Roman" w:cs="Times New Roman"/>
          <w:sz w:val="22"/>
          <w:szCs w:val="20"/>
          <w:lang w:val="en-GB"/>
        </w:rPr>
        <w:instrText xml:space="preserve"> </w:instrText>
      </w:r>
      <w:r w:rsidR="00D00515" w:rsidRPr="00D00515">
        <w:rPr>
          <w:rFonts w:ascii="Times New Roman" w:eastAsiaTheme="minorEastAsia" w:hAnsi="Times New Roman" w:cs="Times New Roman" w:hint="eastAsia"/>
          <w:sz w:val="22"/>
          <w:szCs w:val="20"/>
          <w:lang w:val="en-GB"/>
        </w:rPr>
        <w:instrText>REF _Ref213423000 \h</w:instrText>
      </w:r>
      <w:r w:rsidR="00D00515" w:rsidRPr="00D00515">
        <w:rPr>
          <w:rFonts w:ascii="Times New Roman" w:eastAsiaTheme="minorEastAsia" w:hAnsi="Times New Roman" w:cs="Times New Roman"/>
          <w:sz w:val="22"/>
          <w:szCs w:val="20"/>
          <w:lang w:val="en-GB"/>
        </w:rPr>
        <w:instrText xml:space="preserve"> </w:instrText>
      </w:r>
      <w:r w:rsidR="00D00515">
        <w:rPr>
          <w:rFonts w:ascii="Times New Roman" w:eastAsiaTheme="minorEastAsia" w:hAnsi="Times New Roman" w:cs="Times New Roman"/>
          <w:sz w:val="22"/>
          <w:szCs w:val="20"/>
          <w:lang w:val="en-GB"/>
        </w:rPr>
        <w:instrText xml:space="preserve"> \* MERGEFORMAT </w:instrText>
      </w:r>
      <w:r w:rsidR="00D00515">
        <w:rPr>
          <w:rFonts w:ascii="Times New Roman" w:eastAsiaTheme="minorEastAsia" w:hAnsi="Times New Roman" w:cs="Times New Roman"/>
          <w:sz w:val="22"/>
          <w:szCs w:val="20"/>
          <w:lang w:val="en-GB"/>
        </w:rPr>
      </w:r>
      <w:r w:rsidR="00D00515">
        <w:rPr>
          <w:rFonts w:ascii="Times New Roman" w:eastAsiaTheme="minorEastAsia" w:hAnsi="Times New Roman" w:cs="Times New Roman"/>
          <w:sz w:val="22"/>
          <w:szCs w:val="20"/>
          <w:lang w:val="en-GB"/>
        </w:rPr>
        <w:fldChar w:fldCharType="separate"/>
      </w:r>
      <w:r w:rsidR="00D5137F" w:rsidRPr="00D5137F">
        <w:rPr>
          <w:rFonts w:ascii="Times New Roman" w:eastAsiaTheme="minorEastAsia" w:hAnsi="Times New Roman" w:cs="Times New Roman"/>
          <w:sz w:val="22"/>
          <w:szCs w:val="20"/>
          <w:lang w:val="en-GB"/>
        </w:rPr>
        <w:t>Figure 3</w:t>
      </w:r>
      <w:r w:rsidR="00D00515">
        <w:rPr>
          <w:rFonts w:ascii="Times New Roman" w:eastAsiaTheme="minorEastAsia" w:hAnsi="Times New Roman" w:cs="Times New Roman"/>
          <w:sz w:val="22"/>
          <w:szCs w:val="20"/>
          <w:lang w:val="en-GB"/>
        </w:rPr>
        <w:fldChar w:fldCharType="end"/>
      </w:r>
      <w:r w:rsidR="00D00515">
        <w:rPr>
          <w:rFonts w:ascii="Times New Roman" w:eastAsiaTheme="minorEastAsia" w:hAnsi="Times New Roman" w:cs="Times New Roman" w:hint="eastAsia"/>
          <w:sz w:val="22"/>
          <w:szCs w:val="20"/>
          <w:lang w:val="en-GB"/>
        </w:rPr>
        <w:t xml:space="preserve"> </w:t>
      </w:r>
      <w:r>
        <w:rPr>
          <w:rFonts w:ascii="Times New Roman" w:eastAsiaTheme="minorEastAsia" w:hAnsi="Times New Roman" w:cs="Times New Roman" w:hint="eastAsia"/>
          <w:sz w:val="22"/>
          <w:szCs w:val="20"/>
          <w:lang w:val="en-GB"/>
        </w:rPr>
        <w:t xml:space="preserve">provides an illustration of the 16-bit float point value </w:t>
      </w:r>
      <m:oMath>
        <m:r>
          <m:rPr>
            <m:sty m:val="p"/>
          </m:rPr>
          <w:rPr>
            <w:rFonts w:ascii="Cambria Math" w:eastAsiaTheme="minorEastAsia" w:hAnsi="Cambria Math" w:cs="Times New Roman"/>
            <w:sz w:val="22"/>
            <w:szCs w:val="20"/>
            <w:lang w:val="en-GB"/>
          </w:rPr>
          <m:t>π</m:t>
        </m:r>
      </m:oMath>
      <w:r>
        <w:rPr>
          <w:rFonts w:ascii="Times New Roman" w:eastAsiaTheme="minorEastAsia" w:hAnsi="Times New Roman" w:cs="Times New Roman" w:hint="eastAsia"/>
          <w:sz w:val="22"/>
          <w:szCs w:val="20"/>
          <w:lang w:val="en-GB"/>
        </w:rPr>
        <w:t xml:space="preserve">. The value is </w:t>
      </w:r>
      <w:r>
        <w:rPr>
          <w:rFonts w:ascii="Times New Roman" w:eastAsiaTheme="minorEastAsia" w:hAnsi="Times New Roman" w:cs="Times New Roman"/>
          <w:sz w:val="22"/>
          <w:szCs w:val="20"/>
          <w:lang w:val="en-GB"/>
        </w:rPr>
        <w:t>calculated</w:t>
      </w:r>
      <w:r>
        <w:rPr>
          <w:rFonts w:ascii="Times New Roman" w:eastAsiaTheme="minorEastAsia" w:hAnsi="Times New Roman" w:cs="Times New Roman" w:hint="eastAsia"/>
          <w:sz w:val="22"/>
          <w:szCs w:val="20"/>
          <w:lang w:val="en-GB"/>
        </w:rPr>
        <w:t xml:space="preserve"> by</w:t>
      </w:r>
    </w:p>
    <w:p w14:paraId="74C8744B" w14:textId="602E3EC3" w:rsidR="005A641A" w:rsidRDefault="005A641A" w:rsidP="00F8775D">
      <w:pPr>
        <w:spacing w:beforeLines="50" w:before="120"/>
        <w:jc w:val="both"/>
        <w:rPr>
          <w:rFonts w:ascii="Times New Roman" w:eastAsiaTheme="minorEastAsia" w:hAnsi="Times New Roman" w:cs="Times New Roman"/>
          <w:sz w:val="22"/>
          <w:szCs w:val="20"/>
          <w:lang w:val="en-GB"/>
        </w:rPr>
      </w:pPr>
      <m:oMathPara>
        <m:oMath>
          <m:r>
            <w:rPr>
              <w:rFonts w:ascii="Cambria Math" w:hAnsi="Cambria Math"/>
            </w:rPr>
            <m:t>v=</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S</m:t>
              </m:r>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E-emax</m:t>
              </m:r>
            </m:sup>
          </m:sSup>
          <m:r>
            <w:rPr>
              <w:rFonts w:ascii="Cambria Math" w:hAnsi="Cambria Math"/>
            </w:rPr>
            <m:t>×</m:t>
          </m:r>
          <m:sSub>
            <m:sSubPr>
              <m:ctrlPr>
                <w:rPr>
                  <w:rFonts w:ascii="Cambria Math" w:hAnsi="Cambria Math"/>
                  <w:i/>
                </w:rPr>
              </m:ctrlPr>
            </m:sSubPr>
            <m:e>
              <m:d>
                <m:dPr>
                  <m:ctrlPr>
                    <w:rPr>
                      <w:rFonts w:ascii="Cambria Math" w:hAnsi="Cambria Math"/>
                      <w:i/>
                    </w:rPr>
                  </m:ctrlPr>
                </m:dPr>
                <m:e>
                  <m:r>
                    <w:rPr>
                      <w:rFonts w:ascii="Cambria Math" w:hAnsi="Cambria Math"/>
                    </w:rPr>
                    <m:t>1.T</m:t>
                  </m:r>
                </m:e>
              </m:d>
            </m:e>
            <m:sub>
              <m:r>
                <w:rPr>
                  <w:rFonts w:ascii="Cambria Math" w:hAnsi="Cambria Math"/>
                </w:rPr>
                <m:t>b</m:t>
              </m:r>
            </m:sub>
          </m:sSub>
        </m:oMath>
      </m:oMathPara>
    </w:p>
    <w:p w14:paraId="2ECE01CE" w14:textId="77777777" w:rsidR="00F8775D" w:rsidRDefault="00F8775D" w:rsidP="00F8775D">
      <w:pPr>
        <w:spacing w:beforeLines="50" w:before="120"/>
        <w:jc w:val="center"/>
        <w:rPr>
          <w:rFonts w:hint="eastAsia"/>
        </w:rPr>
      </w:pPr>
      <w:r w:rsidRPr="009928EE">
        <w:rPr>
          <w:rFonts w:ascii="Times New Roman" w:eastAsiaTheme="minorEastAsia" w:hAnsi="Times New Roman" w:cs="Times New Roman" w:hint="eastAsia"/>
          <w:sz w:val="22"/>
          <w:szCs w:val="20"/>
          <w:lang w:val="en-GB"/>
        </w:rPr>
        <w:object w:dxaOrig="10001" w:dyaOrig="2820" w14:anchorId="4EF55265">
          <v:shape id="_x0000_i1027" type="#_x0000_t75" style="width:470.15pt;height:131.9pt" o:ole="">
            <v:imagedata r:id="rId18" o:title=""/>
          </v:shape>
          <o:OLEObject Type="Embed" ProgID="Visio.Drawing.15" ShapeID="_x0000_i1027" DrawAspect="Content" ObjectID="_1824041621" r:id="rId19"/>
        </w:object>
      </w:r>
    </w:p>
    <w:p w14:paraId="3027F588" w14:textId="42351B99" w:rsidR="00F8775D" w:rsidRPr="00FD6206" w:rsidRDefault="00F8775D" w:rsidP="00F8775D">
      <w:pPr>
        <w:pStyle w:val="a6"/>
        <w:jc w:val="center"/>
        <w:rPr>
          <w:rFonts w:ascii="Arial" w:hAnsi="Arial" w:cs="Arial"/>
          <w:b w:val="0"/>
          <w:lang w:eastAsia="zh-CN"/>
        </w:rPr>
      </w:pPr>
      <w:bookmarkStart w:id="5" w:name="_Ref213423000"/>
      <w:r>
        <w:t xml:space="preserve">Figure </w:t>
      </w:r>
      <w:r>
        <w:fldChar w:fldCharType="begin"/>
      </w:r>
      <w:r>
        <w:instrText xml:space="preserve"> SEQ Figure \* ARABIC </w:instrText>
      </w:r>
      <w:r>
        <w:fldChar w:fldCharType="separate"/>
      </w:r>
      <w:r w:rsidR="00D5137F">
        <w:rPr>
          <w:noProof/>
        </w:rPr>
        <w:t>3</w:t>
      </w:r>
      <w:r>
        <w:fldChar w:fldCharType="end"/>
      </w:r>
      <w:bookmarkEnd w:id="5"/>
      <w:r>
        <w:rPr>
          <w:rFonts w:hint="eastAsia"/>
          <w:lang w:eastAsia="zh-CN"/>
        </w:rPr>
        <w:t xml:space="preserve"> A illustration of IEEE definition of 16-bit float point</w:t>
      </w:r>
    </w:p>
    <w:p w14:paraId="08033701" w14:textId="4E8EE434" w:rsidR="00F8775D" w:rsidRDefault="00F8775D" w:rsidP="00F8775D">
      <w:pPr>
        <w:spacing w:beforeLines="50" w:before="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At least, the IEEE FP16 can be used for delay-</w:t>
      </w:r>
      <w:r w:rsidR="001506CF">
        <w:rPr>
          <w:rFonts w:ascii="Times New Roman" w:eastAsiaTheme="minorEastAsia" w:hAnsi="Times New Roman" w:cs="Times New Roman" w:hint="eastAsia"/>
          <w:sz w:val="22"/>
          <w:szCs w:val="20"/>
        </w:rPr>
        <w:t>angle</w:t>
      </w:r>
      <w:r>
        <w:rPr>
          <w:rFonts w:ascii="Times New Roman" w:eastAsiaTheme="minorEastAsia" w:hAnsi="Times New Roman" w:cs="Times New Roman" w:hint="eastAsia"/>
          <w:sz w:val="22"/>
          <w:szCs w:val="20"/>
        </w:rPr>
        <w:t xml:space="preserve"> </w:t>
      </w:r>
      <w:r w:rsidR="008E3998">
        <w:rPr>
          <w:rFonts w:ascii="Times New Roman" w:eastAsiaTheme="minorEastAsia" w:hAnsi="Times New Roman" w:cs="Times New Roman" w:hint="eastAsia"/>
          <w:sz w:val="22"/>
          <w:szCs w:val="20"/>
        </w:rPr>
        <w:t>profile</w:t>
      </w:r>
      <w:r>
        <w:rPr>
          <w:rFonts w:ascii="Times New Roman" w:eastAsiaTheme="minorEastAsia" w:hAnsi="Times New Roman" w:cs="Times New Roman" w:hint="eastAsia"/>
          <w:sz w:val="22"/>
          <w:szCs w:val="20"/>
        </w:rPr>
        <w:t xml:space="preserve"> quantization. And by adjusting the number of bits in exponent and significand. Float point value with other number of quantization bits can also be adopted for the </w:t>
      </w:r>
      <w:r w:rsidR="008E3998">
        <w:rPr>
          <w:rFonts w:ascii="Times New Roman" w:eastAsiaTheme="minorEastAsia" w:hAnsi="Times New Roman" w:cs="Times New Roman" w:hint="eastAsia"/>
          <w:sz w:val="22"/>
          <w:szCs w:val="20"/>
        </w:rPr>
        <w:t>profile</w:t>
      </w:r>
      <w:r>
        <w:rPr>
          <w:rFonts w:ascii="Times New Roman" w:eastAsiaTheme="minorEastAsia" w:hAnsi="Times New Roman" w:cs="Times New Roman" w:hint="eastAsia"/>
          <w:sz w:val="22"/>
          <w:szCs w:val="20"/>
        </w:rPr>
        <w:t xml:space="preserve"> quantization.</w:t>
      </w:r>
    </w:p>
    <w:p w14:paraId="7E61D79C" w14:textId="77777777" w:rsidR="00F8775D" w:rsidRDefault="00F8775D" w:rsidP="00F8775D">
      <w:pPr>
        <w:spacing w:beforeLines="50" w:before="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 xml:space="preserve">Other quantization methods (e.g. block scaling, block floating point and </w:t>
      </w:r>
      <m:oMath>
        <m:r>
          <m:rPr>
            <m:sty m:val="p"/>
          </m:rPr>
          <w:rPr>
            <w:rFonts w:ascii="Cambria Math" w:eastAsiaTheme="minorEastAsia" w:hAnsi="Cambria Math" w:cs="Times New Roman"/>
            <w:sz w:val="22"/>
            <w:szCs w:val="20"/>
          </w:rPr>
          <m:t>μ</m:t>
        </m:r>
      </m:oMath>
      <w:r>
        <w:rPr>
          <w:rFonts w:ascii="Times New Roman" w:eastAsiaTheme="minorEastAsia" w:hAnsi="Times New Roman" w:cs="Times New Roman" w:hint="eastAsia"/>
          <w:sz w:val="22"/>
          <w:szCs w:val="20"/>
        </w:rPr>
        <w:t>-law) are not precluded.</w:t>
      </w:r>
    </w:p>
    <w:p w14:paraId="3CBB1DC5" w14:textId="4FC4C243" w:rsidR="00F8775D" w:rsidRDefault="006C0C09" w:rsidP="00F8775D">
      <w:pPr>
        <w:spacing w:beforeLines="50" w:before="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Considering the baseline Rx antenna configuration (8,8,2,1,1,4,8) agreed in RAN1#122bis</w:t>
      </w:r>
      <w:r w:rsidR="00D00515" w:rsidRPr="00D00515">
        <w:rPr>
          <w:rFonts w:ascii="Times New Roman" w:eastAsiaTheme="minorEastAsia" w:hAnsi="Times New Roman" w:cs="Times New Roman"/>
          <w:sz w:val="22"/>
          <w:szCs w:val="20"/>
          <w:lang w:val="en-GB"/>
        </w:rPr>
        <w:fldChar w:fldCharType="begin"/>
      </w:r>
      <w:r w:rsidR="00D00515" w:rsidRPr="00D00515">
        <w:rPr>
          <w:rFonts w:ascii="Times New Roman" w:eastAsiaTheme="minorEastAsia" w:hAnsi="Times New Roman" w:cs="Times New Roman"/>
          <w:sz w:val="22"/>
          <w:szCs w:val="20"/>
          <w:lang w:val="en-GB"/>
        </w:rPr>
        <w:instrText xml:space="preserve"> </w:instrText>
      </w:r>
      <w:r w:rsidR="00D00515" w:rsidRPr="00D00515">
        <w:rPr>
          <w:rFonts w:ascii="Times New Roman" w:eastAsiaTheme="minorEastAsia" w:hAnsi="Times New Roman" w:cs="Times New Roman" w:hint="eastAsia"/>
          <w:sz w:val="22"/>
          <w:szCs w:val="20"/>
          <w:lang w:val="en-GB"/>
        </w:rPr>
        <w:instrText>REF _Ref209795992 \r \h</w:instrText>
      </w:r>
      <w:r w:rsidR="00D00515" w:rsidRPr="00D00515">
        <w:rPr>
          <w:rFonts w:ascii="Times New Roman" w:eastAsiaTheme="minorEastAsia" w:hAnsi="Times New Roman" w:cs="Times New Roman"/>
          <w:sz w:val="22"/>
          <w:szCs w:val="20"/>
          <w:lang w:val="en-GB"/>
        </w:rPr>
        <w:instrText xml:space="preserve"> </w:instrText>
      </w:r>
      <w:r w:rsidR="00D00515">
        <w:rPr>
          <w:rFonts w:ascii="Times New Roman" w:eastAsiaTheme="minorEastAsia" w:hAnsi="Times New Roman" w:cs="Times New Roman"/>
          <w:sz w:val="22"/>
          <w:szCs w:val="20"/>
          <w:lang w:val="en-GB"/>
        </w:rPr>
        <w:instrText xml:space="preserve"> \* MERGEFORMAT </w:instrText>
      </w:r>
      <w:r w:rsidR="00D00515" w:rsidRPr="00D00515">
        <w:rPr>
          <w:rFonts w:ascii="Times New Roman" w:eastAsiaTheme="minorEastAsia" w:hAnsi="Times New Roman" w:cs="Times New Roman"/>
          <w:sz w:val="22"/>
          <w:szCs w:val="20"/>
          <w:lang w:val="en-GB"/>
        </w:rPr>
      </w:r>
      <w:r w:rsidR="00D00515" w:rsidRPr="00D00515">
        <w:rPr>
          <w:rFonts w:ascii="Times New Roman" w:eastAsiaTheme="minorEastAsia" w:hAnsi="Times New Roman" w:cs="Times New Roman"/>
          <w:sz w:val="22"/>
          <w:szCs w:val="20"/>
          <w:lang w:val="en-GB"/>
        </w:rPr>
        <w:fldChar w:fldCharType="separate"/>
      </w:r>
      <w:r w:rsidR="00D5137F">
        <w:rPr>
          <w:rFonts w:ascii="Times New Roman" w:eastAsiaTheme="minorEastAsia" w:hAnsi="Times New Roman" w:cs="Times New Roman"/>
          <w:sz w:val="22"/>
          <w:szCs w:val="20"/>
          <w:lang w:val="en-GB"/>
        </w:rPr>
        <w:t>[1]</w:t>
      </w:r>
      <w:r w:rsidR="00D00515" w:rsidRPr="00D00515">
        <w:rPr>
          <w:rFonts w:ascii="Times New Roman" w:eastAsiaTheme="minorEastAsia" w:hAnsi="Times New Roman" w:cs="Times New Roman"/>
          <w:sz w:val="22"/>
          <w:szCs w:val="20"/>
          <w:lang w:val="en-GB"/>
        </w:rPr>
        <w:fldChar w:fldCharType="end"/>
      </w:r>
      <w:r>
        <w:rPr>
          <w:rFonts w:ascii="Times New Roman" w:eastAsiaTheme="minorEastAsia" w:hAnsi="Times New Roman" w:cs="Times New Roman" w:hint="eastAsia"/>
          <w:sz w:val="22"/>
          <w:szCs w:val="20"/>
        </w:rPr>
        <w:t xml:space="preserve">, the data rate requirement for delay-angle </w:t>
      </w:r>
      <w:r w:rsidR="008E3998">
        <w:rPr>
          <w:rFonts w:ascii="Times New Roman" w:eastAsiaTheme="minorEastAsia" w:hAnsi="Times New Roman" w:cs="Times New Roman" w:hint="eastAsia"/>
          <w:sz w:val="22"/>
          <w:szCs w:val="20"/>
        </w:rPr>
        <w:t>profile</w:t>
      </w:r>
      <w:r w:rsidR="0015027B">
        <w:rPr>
          <w:rFonts w:ascii="Times New Roman" w:eastAsiaTheme="minorEastAsia" w:hAnsi="Times New Roman" w:cs="Times New Roman" w:hint="eastAsia"/>
          <w:sz w:val="22"/>
          <w:szCs w:val="20"/>
        </w:rPr>
        <w:t>s</w:t>
      </w:r>
      <w:r>
        <w:rPr>
          <w:rFonts w:ascii="Times New Roman" w:eastAsiaTheme="minorEastAsia" w:hAnsi="Times New Roman" w:cs="Times New Roman" w:hint="eastAsia"/>
          <w:sz w:val="22"/>
          <w:szCs w:val="20"/>
        </w:rPr>
        <w:t xml:space="preserve"> transmission</w:t>
      </w:r>
      <w:r w:rsidR="005A641A">
        <w:rPr>
          <w:rFonts w:ascii="Times New Roman" w:eastAsiaTheme="minorEastAsia" w:hAnsi="Times New Roman" w:cs="Times New Roman" w:hint="eastAsia"/>
          <w:sz w:val="22"/>
          <w:szCs w:val="20"/>
        </w:rPr>
        <w:t xml:space="preserve"> per </w:t>
      </w:r>
      <w:r w:rsidR="00616A4F">
        <w:rPr>
          <w:rFonts w:ascii="Times New Roman" w:eastAsiaTheme="minorEastAsia" w:hAnsi="Times New Roman" w:cs="Times New Roman" w:hint="eastAsia"/>
          <w:sz w:val="22"/>
          <w:szCs w:val="20"/>
        </w:rPr>
        <w:t>sector</w:t>
      </w:r>
      <w:r w:rsidR="008B00A9">
        <w:rPr>
          <w:rFonts w:ascii="Times New Roman" w:eastAsiaTheme="minorEastAsia" w:hAnsi="Times New Roman" w:cs="Times New Roman" w:hint="eastAsia"/>
          <w:sz w:val="22"/>
          <w:szCs w:val="20"/>
        </w:rPr>
        <w:t xml:space="preserve"> </w:t>
      </w:r>
      <w:r>
        <w:rPr>
          <w:rFonts w:ascii="Times New Roman" w:eastAsiaTheme="minorEastAsia" w:hAnsi="Times New Roman" w:cs="Times New Roman" w:hint="eastAsia"/>
          <w:sz w:val="22"/>
          <w:szCs w:val="20"/>
        </w:rPr>
        <w:t>can be estimated as</w:t>
      </w:r>
    </w:p>
    <w:p w14:paraId="2EF1F355" w14:textId="080249B4" w:rsidR="006C0C09" w:rsidRDefault="006C0C09" w:rsidP="00F8775D">
      <w:pPr>
        <w:spacing w:beforeLines="50" w:before="120"/>
        <w:jc w:val="both"/>
        <w:rPr>
          <w:rFonts w:ascii="Times New Roman" w:eastAsiaTheme="minorEastAsia" w:hAnsi="Times New Roman" w:cs="Times New Roman"/>
          <w:sz w:val="22"/>
          <w:szCs w:val="20"/>
        </w:rPr>
      </w:pPr>
      <m:oMathPara>
        <m:oMath>
          <m:r>
            <w:rPr>
              <w:rFonts w:ascii="Cambria Math" w:hAnsi="Cambria Math"/>
            </w:rPr>
            <m:t>Data Rate=</m:t>
          </m:r>
          <m:sSub>
            <m:sSubPr>
              <m:ctrlPr>
                <w:rPr>
                  <w:rFonts w:ascii="Cambria Math" w:hAnsi="Cambria Math"/>
                  <w:i/>
                </w:rPr>
              </m:ctrlPr>
            </m:sSubPr>
            <m:e>
              <m:r>
                <w:rPr>
                  <w:rFonts w:ascii="Cambria Math" w:hAnsi="Cambria Math"/>
                </w:rPr>
                <m:t>N</m:t>
              </m:r>
            </m:e>
            <m:sub>
              <m:r>
                <w:rPr>
                  <w:rFonts w:ascii="Cambria Math" w:hAnsi="Cambria Math"/>
                </w:rPr>
                <m:t>sym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r>
                <m:rPr>
                  <m:sty m:val="p"/>
                </m:rPr>
                <w:rPr>
                  <w:rFonts w:ascii="Cambria Math" w:hAnsi="Cambria Math"/>
                </w:rPr>
                <m:t>ort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FP16</m:t>
              </m:r>
            </m:sub>
          </m:sSub>
          <m:r>
            <w:rPr>
              <w:rFonts w:ascii="Cambria Math" w:hAnsi="Cambria Math"/>
            </w:rPr>
            <m:t>×2=36 Mbps</m:t>
          </m:r>
          <m:r>
            <w:rPr>
              <w:rFonts w:ascii="Cambria Math" w:eastAsiaTheme="minorEastAsia" w:hAnsi="Cambria Math" w:cs="Times New Roman"/>
            </w:rPr>
            <m:t>,</m:t>
          </m:r>
        </m:oMath>
      </m:oMathPara>
    </w:p>
    <w:p w14:paraId="61130A53" w14:textId="521EA209" w:rsidR="006C0C09" w:rsidRPr="005A641A" w:rsidRDefault="005A641A" w:rsidP="00F8775D">
      <w:pPr>
        <w:spacing w:beforeLines="50" w:before="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lastRenderedPageBreak/>
        <w:t>where</w:t>
      </w:r>
      <w:r w:rsidRPr="005A641A">
        <w:rPr>
          <w:rFonts w:ascii="Times New Roman" w:eastAsiaTheme="minorEastAsia" w:hAnsi="Times New Roman" w:cs="Times New Roman"/>
          <w:sz w:val="22"/>
          <w:szCs w:val="20"/>
        </w:rPr>
        <w:t xml:space="preserve"> </w:t>
      </w:r>
      <m:oMath>
        <m:sSub>
          <m:sSubPr>
            <m:ctrlPr>
              <w:rPr>
                <w:rFonts w:ascii="Cambria Math" w:eastAsiaTheme="minorEastAsia" w:hAnsi="Cambria Math" w:cs="Times New Roman"/>
                <w:sz w:val="22"/>
                <w:szCs w:val="20"/>
              </w:rPr>
            </m:ctrlPr>
          </m:sSubPr>
          <m:e>
            <m:r>
              <m:rPr>
                <m:sty m:val="p"/>
              </m:rPr>
              <w:rPr>
                <w:rFonts w:ascii="Cambria Math" w:eastAsiaTheme="minorEastAsia" w:hAnsi="Cambria Math" w:cs="Times New Roman"/>
                <w:sz w:val="22"/>
                <w:szCs w:val="20"/>
              </w:rPr>
              <m:t>N</m:t>
            </m:r>
          </m:e>
          <m:sub>
            <m:r>
              <m:rPr>
                <m:sty m:val="p"/>
              </m:rPr>
              <w:rPr>
                <w:rFonts w:ascii="Cambria Math" w:eastAsiaTheme="minorEastAsia" w:hAnsi="Cambria Math" w:cs="Times New Roman"/>
                <w:sz w:val="22"/>
                <w:szCs w:val="20"/>
              </w:rPr>
              <m:t>sym</m:t>
            </m:r>
          </m:sub>
        </m:sSub>
        <m:r>
          <m:rPr>
            <m:sty m:val="p"/>
          </m:rPr>
          <w:rPr>
            <w:rFonts w:ascii="Cambria Math" w:eastAsiaTheme="minorEastAsia" w:hAnsi="Cambria Math" w:cs="Times New Roman"/>
            <w:sz w:val="22"/>
            <w:szCs w:val="20"/>
          </w:rPr>
          <m:t>=64</m:t>
        </m:r>
      </m:oMath>
      <w:r w:rsidRPr="005A641A">
        <w:rPr>
          <w:rFonts w:ascii="Times New Roman" w:eastAsiaTheme="minorEastAsia" w:hAnsi="Times New Roman" w:cs="Times New Roman" w:hint="eastAsia"/>
          <w:sz w:val="22"/>
          <w:szCs w:val="20"/>
        </w:rPr>
        <w:t xml:space="preserve"> denotes the number of sensing symbols per second; </w:t>
      </w:r>
      <m:oMath>
        <m:sSub>
          <m:sSubPr>
            <m:ctrlPr>
              <w:rPr>
                <w:rFonts w:ascii="Cambria Math" w:eastAsiaTheme="minorEastAsia" w:hAnsi="Cambria Math" w:cs="Times New Roman"/>
                <w:sz w:val="22"/>
                <w:szCs w:val="20"/>
              </w:rPr>
            </m:ctrlPr>
          </m:sSubPr>
          <m:e>
            <m:r>
              <m:rPr>
                <m:sty m:val="p"/>
              </m:rPr>
              <w:rPr>
                <w:rFonts w:ascii="Cambria Math" w:eastAsiaTheme="minorEastAsia" w:hAnsi="Cambria Math" w:cs="Times New Roman"/>
                <w:sz w:val="22"/>
                <w:szCs w:val="20"/>
              </w:rPr>
              <m:t>N</m:t>
            </m:r>
          </m:e>
          <m:sub>
            <m:r>
              <m:rPr>
                <m:sty m:val="p"/>
              </m:rPr>
              <w:rPr>
                <w:rFonts w:ascii="Cambria Math" w:eastAsiaTheme="minorEastAsia" w:hAnsi="Cambria Math" w:cs="Times New Roman"/>
                <w:sz w:val="22"/>
                <w:szCs w:val="20"/>
              </w:rPr>
              <m:t>port</m:t>
            </m:r>
          </m:sub>
        </m:sSub>
        <m:r>
          <m:rPr>
            <m:sty m:val="p"/>
          </m:rPr>
          <w:rPr>
            <w:rFonts w:ascii="Cambria Math" w:eastAsiaTheme="minorEastAsia" w:hAnsi="Cambria Math" w:cs="Times New Roman"/>
            <w:sz w:val="22"/>
            <w:szCs w:val="20"/>
          </w:rPr>
          <m:t>=64</m:t>
        </m:r>
      </m:oMath>
      <w:r w:rsidRPr="005A641A">
        <w:rPr>
          <w:rFonts w:ascii="Times New Roman" w:eastAsiaTheme="minorEastAsia" w:hAnsi="Times New Roman" w:cs="Times New Roman" w:hint="eastAsia"/>
          <w:sz w:val="22"/>
          <w:szCs w:val="20"/>
        </w:rPr>
        <w:t xml:space="preserve"> denotes the number of Rx ports; </w:t>
      </w:r>
      <m:oMath>
        <m:sSub>
          <m:sSubPr>
            <m:ctrlPr>
              <w:rPr>
                <w:rFonts w:ascii="Cambria Math" w:eastAsiaTheme="minorEastAsia" w:hAnsi="Cambria Math" w:cs="Times New Roman"/>
                <w:sz w:val="22"/>
                <w:szCs w:val="20"/>
              </w:rPr>
            </m:ctrlPr>
          </m:sSubPr>
          <m:e>
            <m:r>
              <m:rPr>
                <m:sty m:val="p"/>
              </m:rPr>
              <w:rPr>
                <w:rFonts w:ascii="Cambria Math" w:eastAsiaTheme="minorEastAsia" w:hAnsi="Cambria Math" w:cs="Times New Roman"/>
                <w:sz w:val="22"/>
                <w:szCs w:val="20"/>
              </w:rPr>
              <m:t>N</m:t>
            </m:r>
          </m:e>
          <m:sub>
            <m:r>
              <m:rPr>
                <m:sty m:val="p"/>
              </m:rPr>
              <w:rPr>
                <w:rFonts w:ascii="Cambria Math" w:eastAsiaTheme="minorEastAsia" w:hAnsi="Cambria Math" w:cs="Times New Roman"/>
                <w:sz w:val="22"/>
                <w:szCs w:val="20"/>
              </w:rPr>
              <m:t>delay</m:t>
            </m:r>
          </m:sub>
        </m:sSub>
        <m:r>
          <m:rPr>
            <m:sty m:val="p"/>
          </m:rPr>
          <w:rPr>
            <w:rFonts w:ascii="Cambria Math" w:eastAsiaTheme="minorEastAsia" w:hAnsi="Cambria Math" w:cs="Times New Roman"/>
            <w:sz w:val="22"/>
            <w:szCs w:val="20"/>
          </w:rPr>
          <m:t>=288</m:t>
        </m:r>
      </m:oMath>
      <w:r w:rsidRPr="005A641A">
        <w:rPr>
          <w:rFonts w:ascii="Times New Roman" w:eastAsiaTheme="minorEastAsia" w:hAnsi="Times New Roman" w:cs="Times New Roman" w:hint="eastAsia"/>
          <w:sz w:val="22"/>
          <w:szCs w:val="20"/>
        </w:rPr>
        <w:t xml:space="preserve"> denotes the number of samples in delay dimension; and </w:t>
      </w:r>
      <m:oMath>
        <m:sSub>
          <m:sSubPr>
            <m:ctrlPr>
              <w:rPr>
                <w:rFonts w:ascii="Cambria Math" w:eastAsiaTheme="minorEastAsia" w:hAnsi="Cambria Math" w:cs="Times New Roman"/>
                <w:sz w:val="22"/>
                <w:szCs w:val="20"/>
              </w:rPr>
            </m:ctrlPr>
          </m:sSubPr>
          <m:e>
            <m:r>
              <m:rPr>
                <m:sty m:val="p"/>
              </m:rPr>
              <w:rPr>
                <w:rFonts w:ascii="Cambria Math" w:eastAsiaTheme="minorEastAsia" w:hAnsi="Cambria Math" w:cs="Times New Roman"/>
                <w:sz w:val="22"/>
                <w:szCs w:val="20"/>
              </w:rPr>
              <m:t>N</m:t>
            </m:r>
          </m:e>
          <m:sub>
            <m:r>
              <m:rPr>
                <m:sty m:val="p"/>
              </m:rPr>
              <w:rPr>
                <w:rFonts w:ascii="Cambria Math" w:eastAsiaTheme="minorEastAsia" w:hAnsi="Cambria Math" w:cs="Times New Roman"/>
                <w:sz w:val="22"/>
                <w:szCs w:val="20"/>
              </w:rPr>
              <m:t>FP16</m:t>
            </m:r>
          </m:sub>
        </m:sSub>
        <m:r>
          <m:rPr>
            <m:sty m:val="p"/>
          </m:rPr>
          <w:rPr>
            <w:rFonts w:ascii="Cambria Math" w:eastAsiaTheme="minorEastAsia" w:hAnsi="Cambria Math" w:cs="Times New Roman"/>
            <w:sz w:val="22"/>
            <w:szCs w:val="20"/>
          </w:rPr>
          <m:t>=16</m:t>
        </m:r>
      </m:oMath>
      <w:r w:rsidRPr="005A641A">
        <w:rPr>
          <w:rFonts w:ascii="Times New Roman" w:eastAsiaTheme="minorEastAsia" w:hAnsi="Times New Roman" w:cs="Times New Roman" w:hint="eastAsia"/>
          <w:sz w:val="22"/>
          <w:szCs w:val="20"/>
        </w:rPr>
        <w:t xml:space="preserve"> denotes the number of quantization bits of IEEE FP16.</w:t>
      </w:r>
      <w:r>
        <w:rPr>
          <w:rFonts w:ascii="Times New Roman" w:eastAsiaTheme="minorEastAsia" w:hAnsi="Times New Roman" w:cs="Times New Roman" w:hint="eastAsia"/>
          <w:sz w:val="22"/>
          <w:szCs w:val="20"/>
        </w:rPr>
        <w:t xml:space="preserve"> </w:t>
      </w:r>
    </w:p>
    <w:p w14:paraId="0A9968FF" w14:textId="37611B7B" w:rsidR="00F8775D" w:rsidRPr="005A641A" w:rsidRDefault="00F8775D" w:rsidP="00F8775D">
      <w:pPr>
        <w:pStyle w:val="aff2"/>
        <w:numPr>
          <w:ilvl w:val="0"/>
          <w:numId w:val="12"/>
        </w:numPr>
        <w:spacing w:beforeLines="50" w:before="120"/>
        <w:jc w:val="both"/>
        <w:rPr>
          <w:rFonts w:ascii="Times New Roman" w:eastAsiaTheme="minorEastAsia" w:hAnsi="Times New Roman"/>
          <w:b/>
          <w:bCs/>
        </w:rPr>
      </w:pPr>
      <w:r w:rsidRPr="005A641A">
        <w:rPr>
          <w:rFonts w:ascii="Times New Roman" w:eastAsiaTheme="minorEastAsia" w:hAnsi="Times New Roman"/>
          <w:b/>
          <w:bCs/>
          <w:lang w:eastAsia="zh-CN"/>
        </w:rPr>
        <w:t xml:space="preserve">Observation </w:t>
      </w:r>
      <w:r w:rsidR="008234C1">
        <w:rPr>
          <w:rFonts w:ascii="Times New Roman" w:eastAsiaTheme="minorEastAsia" w:hAnsi="Times New Roman" w:hint="eastAsia"/>
          <w:b/>
          <w:bCs/>
          <w:lang w:eastAsia="zh-CN"/>
        </w:rPr>
        <w:t>1</w:t>
      </w:r>
      <w:r w:rsidRPr="005A641A">
        <w:rPr>
          <w:rFonts w:ascii="Times New Roman" w:eastAsiaTheme="minorEastAsia" w:hAnsi="Times New Roman"/>
          <w:b/>
          <w:bCs/>
          <w:lang w:eastAsia="zh-CN"/>
        </w:rPr>
        <w:t xml:space="preserve">: With FP16 quantization, </w:t>
      </w:r>
      <w:r w:rsidR="009F3814">
        <w:rPr>
          <w:rFonts w:ascii="Times New Roman" w:eastAsiaTheme="minorEastAsia" w:hAnsi="Times New Roman" w:hint="eastAsia"/>
          <w:b/>
          <w:bCs/>
          <w:lang w:eastAsia="zh-CN"/>
        </w:rPr>
        <w:t>36</w:t>
      </w:r>
      <w:r w:rsidR="005A641A" w:rsidRPr="005A641A">
        <w:rPr>
          <w:rFonts w:ascii="Times New Roman" w:eastAsiaTheme="minorEastAsia" w:hAnsi="Times New Roman" w:hint="eastAsia"/>
          <w:b/>
          <w:bCs/>
          <w:lang w:eastAsia="zh-CN"/>
        </w:rPr>
        <w:t xml:space="preserve"> Mbps</w:t>
      </w:r>
      <w:r w:rsidRPr="005A641A">
        <w:rPr>
          <w:rFonts w:ascii="Times New Roman" w:eastAsiaTheme="minorEastAsia" w:hAnsi="Times New Roman"/>
          <w:b/>
          <w:bCs/>
          <w:lang w:eastAsia="zh-CN"/>
        </w:rPr>
        <w:t xml:space="preserve"> per</w:t>
      </w:r>
      <w:r w:rsidR="005A641A" w:rsidRPr="005A641A">
        <w:rPr>
          <w:rFonts w:ascii="Times New Roman" w:eastAsiaTheme="minorEastAsia" w:hAnsi="Times New Roman" w:hint="eastAsia"/>
          <w:b/>
          <w:bCs/>
          <w:lang w:eastAsia="zh-CN"/>
        </w:rPr>
        <w:t xml:space="preserve"> </w:t>
      </w:r>
      <w:r w:rsidR="00616A4F">
        <w:rPr>
          <w:rFonts w:ascii="Times New Roman" w:eastAsiaTheme="minorEastAsia" w:hAnsi="Times New Roman" w:hint="eastAsia"/>
          <w:b/>
          <w:bCs/>
          <w:lang w:eastAsia="zh-CN"/>
        </w:rPr>
        <w:t>sector</w:t>
      </w:r>
      <w:r w:rsidRPr="005A641A">
        <w:rPr>
          <w:rFonts w:ascii="Times New Roman" w:eastAsiaTheme="minorEastAsia" w:hAnsi="Times New Roman"/>
          <w:b/>
          <w:bCs/>
          <w:lang w:eastAsia="zh-CN"/>
        </w:rPr>
        <w:t xml:space="preserve"> is required to transport 64-Rx-port delay-</w:t>
      </w:r>
      <w:r w:rsidR="001506CF">
        <w:rPr>
          <w:rFonts w:ascii="Times New Roman" w:eastAsiaTheme="minorEastAsia" w:hAnsi="Times New Roman"/>
          <w:b/>
          <w:bCs/>
          <w:lang w:eastAsia="zh-CN"/>
        </w:rPr>
        <w:t>angle</w:t>
      </w:r>
      <w:r w:rsidRPr="005A641A">
        <w:rPr>
          <w:rFonts w:ascii="Times New Roman" w:eastAsiaTheme="minorEastAsia" w:hAnsi="Times New Roman"/>
          <w:b/>
          <w:bCs/>
          <w:lang w:eastAsia="zh-CN"/>
        </w:rPr>
        <w:t xml:space="preserve"> </w:t>
      </w:r>
      <w:r w:rsidR="008E3998">
        <w:rPr>
          <w:rFonts w:ascii="Times New Roman" w:eastAsiaTheme="minorEastAsia" w:hAnsi="Times New Roman"/>
          <w:b/>
          <w:bCs/>
          <w:lang w:eastAsia="zh-CN"/>
        </w:rPr>
        <w:t>profile</w:t>
      </w:r>
      <w:r w:rsidR="009F169C">
        <w:rPr>
          <w:rFonts w:ascii="Times New Roman" w:eastAsiaTheme="minorEastAsia" w:hAnsi="Times New Roman" w:hint="eastAsia"/>
          <w:b/>
          <w:bCs/>
          <w:lang w:eastAsia="zh-CN"/>
        </w:rPr>
        <w:t>s</w:t>
      </w:r>
      <w:r w:rsidRPr="005A641A">
        <w:rPr>
          <w:rFonts w:ascii="Times New Roman" w:eastAsiaTheme="minorEastAsia" w:hAnsi="Times New Roman"/>
          <w:b/>
          <w:bCs/>
          <w:lang w:eastAsia="zh-CN"/>
        </w:rPr>
        <w:t xml:space="preserve"> (</w:t>
      </w:r>
      <w:r w:rsidR="00AB13DC">
        <w:rPr>
          <w:rFonts w:ascii="Times New Roman" w:eastAsiaTheme="minorEastAsia" w:hAnsi="Times New Roman" w:hint="eastAsia"/>
          <w:b/>
          <w:bCs/>
          <w:lang w:eastAsia="zh-CN"/>
        </w:rPr>
        <w:t>288</w:t>
      </w:r>
      <w:r w:rsidRPr="005A641A">
        <w:rPr>
          <w:rFonts w:ascii="Times New Roman" w:eastAsiaTheme="minorEastAsia" w:hAnsi="Times New Roman"/>
          <w:b/>
          <w:bCs/>
          <w:lang w:eastAsia="zh-CN"/>
        </w:rPr>
        <w:t xml:space="preserve"> samples in delay dimension).</w:t>
      </w:r>
      <w:r w:rsidRPr="005A641A">
        <w:rPr>
          <w:rFonts w:ascii="Times New Roman" w:eastAsiaTheme="minorEastAsia" w:hAnsi="Times New Roman"/>
          <w:b/>
          <w:bCs/>
        </w:rPr>
        <w:t xml:space="preserve"> </w:t>
      </w:r>
    </w:p>
    <w:p w14:paraId="0B3A7A1D" w14:textId="0609E4DB" w:rsidR="00A52973" w:rsidRPr="00F8775D" w:rsidRDefault="00F8775D" w:rsidP="0008544C">
      <w:pPr>
        <w:pStyle w:val="aff2"/>
        <w:numPr>
          <w:ilvl w:val="0"/>
          <w:numId w:val="12"/>
        </w:numPr>
        <w:spacing w:beforeLines="50" w:before="120"/>
        <w:jc w:val="both"/>
        <w:rPr>
          <w:lang w:eastAsia="zh-CN"/>
        </w:rPr>
      </w:pPr>
      <w:r w:rsidRPr="00A60C91">
        <w:rPr>
          <w:rFonts w:ascii="Times New Roman" w:eastAsiaTheme="minorEastAsia" w:hAnsi="Times New Roman"/>
          <w:b/>
          <w:bCs/>
        </w:rPr>
        <w:t>Proposal</w:t>
      </w:r>
      <w:r w:rsidRPr="00A60C91">
        <w:rPr>
          <w:rFonts w:ascii="Times New Roman" w:eastAsiaTheme="minorEastAsia" w:hAnsi="Times New Roman"/>
          <w:b/>
          <w:bCs/>
          <w:lang w:eastAsia="zh-CN"/>
        </w:rPr>
        <w:t xml:space="preserve"> 3: </w:t>
      </w:r>
      <w:r w:rsidR="00E87162">
        <w:rPr>
          <w:rFonts w:ascii="Times New Roman" w:eastAsiaTheme="minorEastAsia" w:hAnsi="Times New Roman" w:hint="eastAsia"/>
          <w:b/>
          <w:bCs/>
          <w:lang w:eastAsia="zh-CN"/>
        </w:rPr>
        <w:t xml:space="preserve">Support </w:t>
      </w:r>
      <w:r w:rsidRPr="00A60C91">
        <w:rPr>
          <w:rFonts w:ascii="Times New Roman" w:eastAsiaTheme="minorEastAsia" w:hAnsi="Times New Roman"/>
          <w:b/>
          <w:bCs/>
        </w:rPr>
        <w:t xml:space="preserve">IEEE FP16 as a baseline for </w:t>
      </w:r>
      <w:r w:rsidR="00BB2389" w:rsidRPr="00A60C91">
        <w:rPr>
          <w:rFonts w:ascii="Times New Roman" w:eastAsiaTheme="minorEastAsia" w:hAnsi="Times New Roman"/>
          <w:b/>
          <w:bCs/>
        </w:rPr>
        <w:t>delay-ang</w:t>
      </w:r>
      <w:r w:rsidR="00BB2389">
        <w:rPr>
          <w:rFonts w:ascii="Times New Roman" w:eastAsiaTheme="minorEastAsia" w:hAnsi="Times New Roman" w:hint="eastAsia"/>
          <w:b/>
          <w:bCs/>
          <w:lang w:eastAsia="zh-CN"/>
        </w:rPr>
        <w:t>le</w:t>
      </w:r>
      <w:r w:rsidR="00BB2389" w:rsidRPr="00A60C91">
        <w:rPr>
          <w:rFonts w:ascii="Times New Roman" w:eastAsiaTheme="minorEastAsia" w:hAnsi="Times New Roman"/>
          <w:b/>
          <w:bCs/>
        </w:rPr>
        <w:t xml:space="preserve"> </w:t>
      </w:r>
      <w:r w:rsidR="008E3998">
        <w:rPr>
          <w:rFonts w:ascii="Times New Roman" w:eastAsiaTheme="minorEastAsia" w:hAnsi="Times New Roman"/>
          <w:b/>
          <w:bCs/>
        </w:rPr>
        <w:t>profile</w:t>
      </w:r>
      <w:r w:rsidR="00BB2389" w:rsidRPr="00A60C91">
        <w:rPr>
          <w:rFonts w:ascii="Times New Roman" w:eastAsiaTheme="minorEastAsia" w:hAnsi="Times New Roman"/>
          <w:b/>
          <w:bCs/>
        </w:rPr>
        <w:t xml:space="preserve"> </w:t>
      </w:r>
      <w:r w:rsidRPr="00A60C91">
        <w:rPr>
          <w:rFonts w:ascii="Times New Roman" w:eastAsiaTheme="minorEastAsia" w:hAnsi="Times New Roman"/>
          <w:b/>
          <w:bCs/>
        </w:rPr>
        <w:t>quantizatio</w:t>
      </w:r>
      <w:r w:rsidR="00BB2389">
        <w:rPr>
          <w:rFonts w:ascii="Times New Roman" w:eastAsiaTheme="minorEastAsia" w:hAnsi="Times New Roman" w:hint="eastAsia"/>
          <w:b/>
          <w:bCs/>
          <w:lang w:eastAsia="zh-CN"/>
        </w:rPr>
        <w:t>n</w:t>
      </w:r>
      <w:r w:rsidRPr="00A60C91">
        <w:rPr>
          <w:rFonts w:ascii="Times New Roman" w:eastAsiaTheme="minorEastAsia" w:hAnsi="Times New Roman"/>
          <w:b/>
          <w:bCs/>
        </w:rPr>
        <w:t xml:space="preserve">. </w:t>
      </w:r>
    </w:p>
    <w:p w14:paraId="7AF9266E" w14:textId="77777777" w:rsidR="00A52973" w:rsidRDefault="00A52973" w:rsidP="00D85C65">
      <w:pPr>
        <w:pStyle w:val="3GPPText"/>
        <w:rPr>
          <w:lang w:eastAsia="zh-CN"/>
        </w:rPr>
      </w:pPr>
    </w:p>
    <w:p w14:paraId="1C4B51AE" w14:textId="3C89D412" w:rsidR="00E6790C" w:rsidRDefault="00E6790C" w:rsidP="00E6790C">
      <w:pPr>
        <w:pStyle w:val="3GPPH1"/>
        <w:numPr>
          <w:ilvl w:val="0"/>
          <w:numId w:val="21"/>
        </w:numPr>
        <w:rPr>
          <w:rFonts w:cs="Arial"/>
          <w:b/>
          <w:sz w:val="30"/>
          <w:szCs w:val="30"/>
          <w:lang w:eastAsia="zh-CN"/>
        </w:rPr>
      </w:pPr>
      <w:r>
        <w:rPr>
          <w:rFonts w:cs="Arial" w:hint="eastAsia"/>
          <w:b/>
          <w:sz w:val="30"/>
          <w:szCs w:val="30"/>
          <w:lang w:eastAsia="zh-CN"/>
        </w:rPr>
        <w:t xml:space="preserve">Discussion on </w:t>
      </w:r>
      <w:r w:rsidR="00870231">
        <w:rPr>
          <w:rFonts w:cs="Arial" w:hint="eastAsia"/>
          <w:b/>
          <w:sz w:val="30"/>
          <w:szCs w:val="30"/>
          <w:lang w:eastAsia="zh-CN"/>
        </w:rPr>
        <w:t>KPI values</w:t>
      </w:r>
    </w:p>
    <w:p w14:paraId="4E298090" w14:textId="5CE8E2E0" w:rsidR="004B1919" w:rsidRDefault="00883363" w:rsidP="00D85C65">
      <w:pPr>
        <w:pStyle w:val="3GPPText"/>
        <w:rPr>
          <w:lang w:eastAsia="zh-CN"/>
        </w:rPr>
      </w:pPr>
      <w:r>
        <w:rPr>
          <w:rFonts w:hint="eastAsia"/>
          <w:lang w:eastAsia="zh-CN"/>
        </w:rPr>
        <w:t>In RAN1#122bis</w:t>
      </w:r>
      <w:r w:rsidR="00D00515">
        <w:rPr>
          <w:lang w:eastAsia="zh-CN"/>
        </w:rPr>
        <w:fldChar w:fldCharType="begin"/>
      </w:r>
      <w:r w:rsidR="00D00515">
        <w:rPr>
          <w:lang w:eastAsia="zh-CN"/>
        </w:rPr>
        <w:instrText xml:space="preserve"> </w:instrText>
      </w:r>
      <w:r w:rsidR="00D00515">
        <w:rPr>
          <w:rFonts w:hint="eastAsia"/>
          <w:lang w:eastAsia="zh-CN"/>
        </w:rPr>
        <w:instrText>REF _Ref209795992 \r \h</w:instrText>
      </w:r>
      <w:r w:rsidR="00D00515">
        <w:rPr>
          <w:lang w:eastAsia="zh-CN"/>
        </w:rPr>
        <w:instrText xml:space="preserve"> </w:instrText>
      </w:r>
      <w:r w:rsidR="00D00515">
        <w:rPr>
          <w:lang w:eastAsia="zh-CN"/>
        </w:rPr>
      </w:r>
      <w:r w:rsidR="00D00515">
        <w:rPr>
          <w:lang w:eastAsia="zh-CN"/>
        </w:rPr>
        <w:fldChar w:fldCharType="separate"/>
      </w:r>
      <w:r w:rsidR="00D5137F">
        <w:rPr>
          <w:lang w:eastAsia="zh-CN"/>
        </w:rPr>
        <w:t>[1]</w:t>
      </w:r>
      <w:r w:rsidR="00D00515">
        <w:rPr>
          <w:lang w:eastAsia="zh-CN"/>
        </w:rPr>
        <w:fldChar w:fldCharType="end"/>
      </w:r>
      <w:r>
        <w:rPr>
          <w:rFonts w:hint="eastAsia"/>
          <w:lang w:eastAsia="zh-CN"/>
        </w:rPr>
        <w:t xml:space="preserve">, the following agreement is reached, while </w:t>
      </w:r>
      <w:r w:rsidRPr="00200246">
        <w:rPr>
          <w:rFonts w:hint="eastAsia"/>
          <w:lang w:eastAsia="zh-CN"/>
        </w:rPr>
        <w:t>the specific values for KPIs</w:t>
      </w:r>
      <w:r>
        <w:rPr>
          <w:rFonts w:hint="eastAsia"/>
          <w:lang w:eastAsia="zh-CN"/>
        </w:rPr>
        <w:t xml:space="preserve"> are not decided.</w:t>
      </w:r>
    </w:p>
    <w:tbl>
      <w:tblPr>
        <w:tblStyle w:val="afa"/>
        <w:tblW w:w="0" w:type="auto"/>
        <w:tblLook w:val="04A0" w:firstRow="1" w:lastRow="0" w:firstColumn="1" w:lastColumn="0" w:noHBand="0" w:noVBand="1"/>
      </w:tblPr>
      <w:tblGrid>
        <w:gridCol w:w="9962"/>
      </w:tblGrid>
      <w:tr w:rsidR="00E470AB" w14:paraId="61588E09" w14:textId="77777777" w:rsidTr="00E470AB">
        <w:tc>
          <w:tcPr>
            <w:tcW w:w="9962" w:type="dxa"/>
          </w:tcPr>
          <w:p w14:paraId="135C398B" w14:textId="77777777" w:rsidR="00E470AB" w:rsidRPr="00E470AB" w:rsidRDefault="00E470AB" w:rsidP="00E470AB">
            <w:pPr>
              <w:pStyle w:val="3"/>
              <w:ind w:left="720" w:hanging="720"/>
              <w:rPr>
                <w:sz w:val="20"/>
                <w:highlight w:val="green"/>
                <w:lang w:val="en-CA"/>
              </w:rPr>
            </w:pPr>
            <w:r w:rsidRPr="00E470AB">
              <w:rPr>
                <w:sz w:val="20"/>
                <w:highlight w:val="green"/>
                <w:lang w:val="en-CA"/>
              </w:rPr>
              <w:t>Agreement</w:t>
            </w:r>
          </w:p>
          <w:p w14:paraId="54183780" w14:textId="77777777" w:rsidR="00E470AB" w:rsidRPr="00E470AB" w:rsidRDefault="00E470AB" w:rsidP="00E470AB">
            <w:pPr>
              <w:rPr>
                <w:rFonts w:ascii="Times" w:eastAsiaTheme="minorEastAsia" w:hAnsi="Times" w:cs="Times"/>
                <w:sz w:val="20"/>
                <w:szCs w:val="20"/>
              </w:rPr>
            </w:pPr>
            <w:r w:rsidRPr="00E470AB">
              <w:rPr>
                <w:rFonts w:ascii="Times" w:eastAsiaTheme="minorEastAsia" w:hAnsi="Times" w:cs="Times"/>
                <w:sz w:val="20"/>
                <w:szCs w:val="20"/>
              </w:rPr>
              <w:t>The following performance objectives are adopted for evaluation purpose of NR ISAC.</w:t>
            </w:r>
          </w:p>
          <w:tbl>
            <w:tblPr>
              <w:tblStyle w:val="afa"/>
              <w:tblW w:w="7875" w:type="dxa"/>
              <w:jc w:val="center"/>
              <w:tblLook w:val="04A0" w:firstRow="1" w:lastRow="0" w:firstColumn="1" w:lastColumn="0" w:noHBand="0" w:noVBand="1"/>
            </w:tblPr>
            <w:tblGrid>
              <w:gridCol w:w="3964"/>
              <w:gridCol w:w="3911"/>
            </w:tblGrid>
            <w:tr w:rsidR="00E470AB" w:rsidRPr="00E470AB" w14:paraId="66C115A9" w14:textId="77777777" w:rsidTr="00BA50A0">
              <w:trPr>
                <w:trHeight w:val="332"/>
                <w:jc w:val="center"/>
              </w:trPr>
              <w:tc>
                <w:tcPr>
                  <w:tcW w:w="3964" w:type="dxa"/>
                  <w:shd w:val="clear" w:color="auto" w:fill="E7E6E6" w:themeFill="background2"/>
                  <w:vAlign w:val="center"/>
                </w:tcPr>
                <w:p w14:paraId="40161792" w14:textId="77777777" w:rsidR="00E470AB" w:rsidRPr="00E470AB" w:rsidRDefault="00E470AB" w:rsidP="00491BAF">
                  <w:pPr>
                    <w:snapToGrid w:val="0"/>
                    <w:spacing w:before="0"/>
                    <w:jc w:val="center"/>
                    <w:rPr>
                      <w:rFonts w:ascii="Arial" w:hAnsi="Arial" w:cs="Arial"/>
                      <w:sz w:val="20"/>
                      <w:szCs w:val="20"/>
                    </w:rPr>
                  </w:pPr>
                  <w:r w:rsidRPr="00E470AB">
                    <w:rPr>
                      <w:rFonts w:ascii="Arial" w:hAnsi="Arial" w:cs="Arial"/>
                      <w:b/>
                      <w:bCs/>
                      <w:sz w:val="20"/>
                      <w:szCs w:val="20"/>
                    </w:rPr>
                    <w:t>Metric</w:t>
                  </w:r>
                </w:p>
              </w:tc>
              <w:tc>
                <w:tcPr>
                  <w:tcW w:w="3911" w:type="dxa"/>
                  <w:shd w:val="clear" w:color="auto" w:fill="E7E6E6" w:themeFill="background2"/>
                  <w:vAlign w:val="center"/>
                </w:tcPr>
                <w:p w14:paraId="2A930F5C" w14:textId="77777777" w:rsidR="00E470AB" w:rsidRPr="00E470AB" w:rsidRDefault="00E470AB" w:rsidP="00491BAF">
                  <w:pPr>
                    <w:snapToGrid w:val="0"/>
                    <w:spacing w:before="0"/>
                    <w:jc w:val="center"/>
                    <w:rPr>
                      <w:rFonts w:ascii="Arial" w:hAnsi="Arial" w:cs="Arial"/>
                      <w:sz w:val="20"/>
                      <w:szCs w:val="20"/>
                    </w:rPr>
                  </w:pPr>
                  <w:r w:rsidRPr="00E470AB">
                    <w:rPr>
                      <w:rFonts w:ascii="Arial" w:hAnsi="Arial" w:cs="Arial"/>
                      <w:b/>
                      <w:bCs/>
                      <w:sz w:val="20"/>
                      <w:szCs w:val="20"/>
                    </w:rPr>
                    <w:t xml:space="preserve">Value </w:t>
                  </w:r>
                </w:p>
              </w:tc>
            </w:tr>
            <w:tr w:rsidR="00E470AB" w:rsidRPr="00E470AB" w14:paraId="142D814A" w14:textId="77777777" w:rsidTr="00BA50A0">
              <w:trPr>
                <w:trHeight w:val="332"/>
                <w:jc w:val="center"/>
              </w:trPr>
              <w:tc>
                <w:tcPr>
                  <w:tcW w:w="3964" w:type="dxa"/>
                  <w:vAlign w:val="center"/>
                </w:tcPr>
                <w:p w14:paraId="1868DB0D" w14:textId="77777777" w:rsidR="00E470AB" w:rsidRPr="00E470AB" w:rsidRDefault="00E470AB" w:rsidP="00491BAF">
                  <w:pPr>
                    <w:snapToGrid w:val="0"/>
                    <w:spacing w:before="0"/>
                    <w:jc w:val="center"/>
                    <w:rPr>
                      <w:rFonts w:ascii="Arial" w:hAnsi="Arial" w:cs="Arial"/>
                      <w:b/>
                      <w:bCs/>
                      <w:sz w:val="20"/>
                      <w:szCs w:val="20"/>
                    </w:rPr>
                  </w:pPr>
                  <w:r w:rsidRPr="00E470AB">
                    <w:rPr>
                      <w:rFonts w:ascii="Arial" w:hAnsi="Arial" w:cs="Arial"/>
                      <w:b/>
                      <w:bCs/>
                      <w:sz w:val="20"/>
                      <w:szCs w:val="20"/>
                    </w:rPr>
                    <w:t>Missed detection Probability</w:t>
                  </w:r>
                </w:p>
              </w:tc>
              <w:tc>
                <w:tcPr>
                  <w:tcW w:w="3911" w:type="dxa"/>
                  <w:vAlign w:val="center"/>
                </w:tcPr>
                <w:p w14:paraId="09A82F5C" w14:textId="77777777" w:rsidR="00E470AB" w:rsidRPr="00E470AB" w:rsidRDefault="00E470AB" w:rsidP="00491BAF">
                  <w:pPr>
                    <w:snapToGrid w:val="0"/>
                    <w:spacing w:before="0"/>
                    <w:jc w:val="center"/>
                    <w:rPr>
                      <w:rFonts w:ascii="Arial" w:hAnsi="Arial" w:cs="Arial"/>
                      <w:sz w:val="20"/>
                      <w:szCs w:val="20"/>
                    </w:rPr>
                  </w:pPr>
                  <w:r w:rsidRPr="00E470AB">
                    <w:rPr>
                      <w:rFonts w:ascii="Arial" w:hAnsi="Arial" w:cs="Arial"/>
                      <w:sz w:val="20"/>
                      <w:szCs w:val="20"/>
                    </w:rPr>
                    <w:t>[5]%</w:t>
                  </w:r>
                </w:p>
              </w:tc>
            </w:tr>
            <w:tr w:rsidR="00E470AB" w:rsidRPr="00E470AB" w14:paraId="32EDA38E" w14:textId="77777777" w:rsidTr="00BA50A0">
              <w:trPr>
                <w:trHeight w:val="332"/>
                <w:jc w:val="center"/>
              </w:trPr>
              <w:tc>
                <w:tcPr>
                  <w:tcW w:w="3964" w:type="dxa"/>
                  <w:vAlign w:val="center"/>
                </w:tcPr>
                <w:p w14:paraId="30C5B572" w14:textId="77777777" w:rsidR="00E470AB" w:rsidRPr="00E470AB" w:rsidRDefault="00E470AB" w:rsidP="00491BAF">
                  <w:pPr>
                    <w:snapToGrid w:val="0"/>
                    <w:spacing w:before="0"/>
                    <w:jc w:val="center"/>
                    <w:rPr>
                      <w:rFonts w:ascii="Arial" w:hAnsi="Arial" w:cs="Arial"/>
                      <w:b/>
                      <w:bCs/>
                      <w:sz w:val="20"/>
                      <w:szCs w:val="20"/>
                    </w:rPr>
                  </w:pPr>
                  <w:r w:rsidRPr="00E470AB">
                    <w:rPr>
                      <w:rFonts w:ascii="Arial" w:hAnsi="Arial" w:cs="Arial"/>
                      <w:b/>
                      <w:bCs/>
                      <w:sz w:val="20"/>
                      <w:szCs w:val="20"/>
                    </w:rPr>
                    <w:t>False Alarm Probability Type 1</w:t>
                  </w:r>
                </w:p>
              </w:tc>
              <w:tc>
                <w:tcPr>
                  <w:tcW w:w="3911" w:type="dxa"/>
                  <w:vAlign w:val="center"/>
                </w:tcPr>
                <w:p w14:paraId="2BCEADC8" w14:textId="77777777" w:rsidR="00E470AB" w:rsidRPr="00E470AB" w:rsidRDefault="00E470AB" w:rsidP="00491BAF">
                  <w:pPr>
                    <w:snapToGrid w:val="0"/>
                    <w:spacing w:before="0"/>
                    <w:jc w:val="center"/>
                    <w:rPr>
                      <w:rFonts w:ascii="Arial" w:hAnsi="Arial" w:cs="Arial"/>
                      <w:sz w:val="20"/>
                      <w:szCs w:val="20"/>
                    </w:rPr>
                  </w:pPr>
                  <w:r w:rsidRPr="00E470AB">
                    <w:rPr>
                      <w:rFonts w:ascii="Arial" w:hAnsi="Arial" w:cs="Arial"/>
                      <w:sz w:val="20"/>
                      <w:szCs w:val="20"/>
                    </w:rPr>
                    <w:t>[5]%</w:t>
                  </w:r>
                </w:p>
              </w:tc>
            </w:tr>
            <w:tr w:rsidR="00E470AB" w:rsidRPr="00E470AB" w14:paraId="72E09796" w14:textId="77777777" w:rsidTr="00BA50A0">
              <w:trPr>
                <w:trHeight w:val="332"/>
                <w:jc w:val="center"/>
              </w:trPr>
              <w:tc>
                <w:tcPr>
                  <w:tcW w:w="3964" w:type="dxa"/>
                  <w:vAlign w:val="center"/>
                </w:tcPr>
                <w:p w14:paraId="61A84684" w14:textId="77777777" w:rsidR="00E470AB" w:rsidRPr="00E470AB" w:rsidRDefault="00E470AB" w:rsidP="00491BAF">
                  <w:pPr>
                    <w:snapToGrid w:val="0"/>
                    <w:spacing w:before="0"/>
                    <w:jc w:val="center"/>
                    <w:rPr>
                      <w:rFonts w:ascii="Arial" w:hAnsi="Arial" w:cs="Arial"/>
                      <w:b/>
                      <w:bCs/>
                      <w:sz w:val="20"/>
                      <w:szCs w:val="20"/>
                    </w:rPr>
                  </w:pPr>
                  <w:r w:rsidRPr="00E470AB">
                    <w:rPr>
                      <w:rFonts w:ascii="Arial" w:hAnsi="Arial" w:cs="Arial"/>
                      <w:b/>
                      <w:bCs/>
                      <w:sz w:val="20"/>
                      <w:szCs w:val="20"/>
                    </w:rPr>
                    <w:t>False Alarm Probability Type 2</w:t>
                  </w:r>
                </w:p>
              </w:tc>
              <w:tc>
                <w:tcPr>
                  <w:tcW w:w="3911" w:type="dxa"/>
                  <w:vAlign w:val="center"/>
                </w:tcPr>
                <w:p w14:paraId="0FA61E2F" w14:textId="77777777" w:rsidR="00E470AB" w:rsidRPr="00E470AB" w:rsidRDefault="00E470AB" w:rsidP="00491BAF">
                  <w:pPr>
                    <w:snapToGrid w:val="0"/>
                    <w:spacing w:before="0"/>
                    <w:jc w:val="center"/>
                    <w:rPr>
                      <w:rFonts w:ascii="Arial" w:hAnsi="Arial" w:cs="Arial"/>
                      <w:sz w:val="20"/>
                      <w:szCs w:val="20"/>
                    </w:rPr>
                  </w:pPr>
                  <w:r w:rsidRPr="00E470AB">
                    <w:rPr>
                      <w:rFonts w:ascii="Arial" w:hAnsi="Arial" w:cs="Arial"/>
                      <w:sz w:val="20"/>
                      <w:szCs w:val="20"/>
                    </w:rPr>
                    <w:t>[5]%</w:t>
                  </w:r>
                </w:p>
              </w:tc>
            </w:tr>
            <w:tr w:rsidR="00E470AB" w:rsidRPr="00E470AB" w14:paraId="16C64726" w14:textId="77777777" w:rsidTr="00BA50A0">
              <w:trPr>
                <w:trHeight w:val="332"/>
                <w:jc w:val="center"/>
              </w:trPr>
              <w:tc>
                <w:tcPr>
                  <w:tcW w:w="3964" w:type="dxa"/>
                  <w:vAlign w:val="center"/>
                </w:tcPr>
                <w:p w14:paraId="2D243D45" w14:textId="77777777" w:rsidR="00E470AB" w:rsidRPr="00E470AB" w:rsidRDefault="00E470AB" w:rsidP="00491BAF">
                  <w:pPr>
                    <w:snapToGrid w:val="0"/>
                    <w:spacing w:before="0"/>
                    <w:jc w:val="center"/>
                    <w:rPr>
                      <w:rFonts w:ascii="Arial" w:hAnsi="Arial" w:cs="Arial"/>
                      <w:b/>
                      <w:bCs/>
                      <w:sz w:val="20"/>
                      <w:szCs w:val="20"/>
                    </w:rPr>
                  </w:pPr>
                  <w:r w:rsidRPr="00E470AB">
                    <w:rPr>
                      <w:rFonts w:ascii="Arial" w:hAnsi="Arial" w:cs="Arial"/>
                      <w:b/>
                      <w:bCs/>
                      <w:sz w:val="20"/>
                      <w:szCs w:val="20"/>
                    </w:rPr>
                    <w:t>Horizontal Positioning Accuracy</w:t>
                  </w:r>
                </w:p>
              </w:tc>
              <w:tc>
                <w:tcPr>
                  <w:tcW w:w="3911" w:type="dxa"/>
                  <w:vAlign w:val="center"/>
                </w:tcPr>
                <w:p w14:paraId="624F4992" w14:textId="77777777" w:rsidR="00E470AB" w:rsidRPr="00E470AB" w:rsidRDefault="00E470AB" w:rsidP="00491BAF">
                  <w:pPr>
                    <w:snapToGrid w:val="0"/>
                    <w:spacing w:before="0"/>
                    <w:jc w:val="center"/>
                    <w:rPr>
                      <w:rFonts w:ascii="Arial" w:hAnsi="Arial" w:cs="Arial"/>
                      <w:sz w:val="20"/>
                      <w:szCs w:val="20"/>
                    </w:rPr>
                  </w:pPr>
                  <w:r w:rsidRPr="00E470AB">
                    <w:rPr>
                      <w:rFonts w:ascii="Arial" w:hAnsi="Arial" w:cs="Arial"/>
                      <w:sz w:val="20"/>
                      <w:szCs w:val="20"/>
                    </w:rPr>
                    <w:t xml:space="preserve">[10] m </w:t>
                  </w:r>
                  <w:r w:rsidRPr="00E470AB">
                    <w:rPr>
                      <w:rFonts w:ascii="Arial" w:eastAsiaTheme="minorEastAsia" w:hAnsi="Arial" w:cs="Arial"/>
                      <w:sz w:val="20"/>
                      <w:szCs w:val="20"/>
                    </w:rPr>
                    <w:t>with confidence level 90%</w:t>
                  </w:r>
                </w:p>
              </w:tc>
            </w:tr>
            <w:tr w:rsidR="00E470AB" w:rsidRPr="00E470AB" w14:paraId="1C51A6AA" w14:textId="77777777" w:rsidTr="00BA50A0">
              <w:trPr>
                <w:trHeight w:val="332"/>
                <w:jc w:val="center"/>
              </w:trPr>
              <w:tc>
                <w:tcPr>
                  <w:tcW w:w="3964" w:type="dxa"/>
                  <w:vAlign w:val="center"/>
                </w:tcPr>
                <w:p w14:paraId="4FA43FDD" w14:textId="77777777" w:rsidR="00E470AB" w:rsidRPr="00E470AB" w:rsidRDefault="00E470AB" w:rsidP="00491BAF">
                  <w:pPr>
                    <w:snapToGrid w:val="0"/>
                    <w:spacing w:before="0"/>
                    <w:jc w:val="center"/>
                    <w:rPr>
                      <w:rFonts w:ascii="Arial" w:hAnsi="Arial" w:cs="Arial"/>
                      <w:b/>
                      <w:bCs/>
                      <w:sz w:val="20"/>
                      <w:szCs w:val="20"/>
                    </w:rPr>
                  </w:pPr>
                  <w:r w:rsidRPr="00E470AB">
                    <w:rPr>
                      <w:rFonts w:ascii="Arial" w:hAnsi="Arial" w:cs="Arial"/>
                      <w:b/>
                      <w:bCs/>
                      <w:sz w:val="20"/>
                      <w:szCs w:val="20"/>
                    </w:rPr>
                    <w:t>Vertical Positioning Accuracy</w:t>
                  </w:r>
                </w:p>
              </w:tc>
              <w:tc>
                <w:tcPr>
                  <w:tcW w:w="3911" w:type="dxa"/>
                  <w:vAlign w:val="center"/>
                </w:tcPr>
                <w:p w14:paraId="6B32F0ED" w14:textId="77777777" w:rsidR="00E470AB" w:rsidRPr="00E470AB" w:rsidRDefault="00E470AB" w:rsidP="00491BAF">
                  <w:pPr>
                    <w:snapToGrid w:val="0"/>
                    <w:spacing w:before="0"/>
                    <w:jc w:val="center"/>
                    <w:rPr>
                      <w:rFonts w:ascii="Arial" w:hAnsi="Arial" w:cs="Arial"/>
                      <w:sz w:val="20"/>
                      <w:szCs w:val="20"/>
                    </w:rPr>
                  </w:pPr>
                  <w:r w:rsidRPr="00E470AB">
                    <w:rPr>
                      <w:rFonts w:ascii="Arial" w:hAnsi="Arial" w:cs="Arial"/>
                      <w:sz w:val="20"/>
                      <w:szCs w:val="20"/>
                    </w:rPr>
                    <w:t>[10] m</w:t>
                  </w:r>
                  <w:r w:rsidRPr="00E470AB">
                    <w:rPr>
                      <w:rFonts w:ascii="Arial" w:eastAsiaTheme="minorEastAsia" w:hAnsi="Arial" w:cs="Arial"/>
                      <w:sz w:val="20"/>
                      <w:szCs w:val="20"/>
                    </w:rPr>
                    <w:t xml:space="preserve"> with confidence level 90%</w:t>
                  </w:r>
                </w:p>
              </w:tc>
            </w:tr>
            <w:tr w:rsidR="00E470AB" w:rsidRPr="00E470AB" w14:paraId="061E4E18" w14:textId="77777777" w:rsidTr="00BA50A0">
              <w:trPr>
                <w:trHeight w:val="332"/>
                <w:jc w:val="center"/>
              </w:trPr>
              <w:tc>
                <w:tcPr>
                  <w:tcW w:w="3964" w:type="dxa"/>
                  <w:vAlign w:val="center"/>
                </w:tcPr>
                <w:p w14:paraId="03739743" w14:textId="77777777" w:rsidR="00E470AB" w:rsidRPr="00E470AB" w:rsidRDefault="00E470AB" w:rsidP="00491BAF">
                  <w:pPr>
                    <w:snapToGrid w:val="0"/>
                    <w:spacing w:before="0"/>
                    <w:jc w:val="center"/>
                    <w:rPr>
                      <w:rFonts w:ascii="Arial" w:hAnsi="Arial" w:cs="Arial"/>
                      <w:b/>
                      <w:bCs/>
                      <w:sz w:val="20"/>
                      <w:szCs w:val="20"/>
                    </w:rPr>
                  </w:pPr>
                  <w:r w:rsidRPr="00E470AB">
                    <w:rPr>
                      <w:rFonts w:ascii="Arial" w:hAnsi="Arial" w:cs="Arial"/>
                      <w:b/>
                      <w:bCs/>
                      <w:sz w:val="20"/>
                      <w:szCs w:val="20"/>
                    </w:rPr>
                    <w:t>Velocity Accuracy</w:t>
                  </w:r>
                </w:p>
              </w:tc>
              <w:tc>
                <w:tcPr>
                  <w:tcW w:w="3911" w:type="dxa"/>
                  <w:vAlign w:val="center"/>
                </w:tcPr>
                <w:p w14:paraId="047E8E1B" w14:textId="77777777" w:rsidR="00E470AB" w:rsidRPr="00E470AB" w:rsidRDefault="00E470AB" w:rsidP="00491BAF">
                  <w:pPr>
                    <w:snapToGrid w:val="0"/>
                    <w:spacing w:before="0"/>
                    <w:jc w:val="center"/>
                    <w:rPr>
                      <w:rFonts w:ascii="Arial" w:hAnsi="Arial" w:cs="Arial"/>
                      <w:sz w:val="20"/>
                      <w:szCs w:val="20"/>
                    </w:rPr>
                  </w:pPr>
                  <w:r w:rsidRPr="00E470AB">
                    <w:rPr>
                      <w:rFonts w:ascii="Arial" w:hAnsi="Arial" w:cs="Arial"/>
                      <w:sz w:val="20"/>
                      <w:szCs w:val="20"/>
                    </w:rPr>
                    <w:t>[5] m/s</w:t>
                  </w:r>
                  <w:r w:rsidRPr="00E470AB">
                    <w:rPr>
                      <w:rFonts w:ascii="Arial" w:eastAsiaTheme="minorEastAsia" w:hAnsi="Arial" w:cs="Arial"/>
                      <w:sz w:val="20"/>
                      <w:szCs w:val="20"/>
                    </w:rPr>
                    <w:t xml:space="preserve"> with confidence level 90%</w:t>
                  </w:r>
                </w:p>
              </w:tc>
            </w:tr>
          </w:tbl>
          <w:p w14:paraId="1C1B60AD" w14:textId="77777777" w:rsidR="00E470AB" w:rsidRPr="00E470AB" w:rsidRDefault="00E470AB" w:rsidP="00D85C65">
            <w:pPr>
              <w:pStyle w:val="3GPPText"/>
              <w:rPr>
                <w:lang w:eastAsia="zh-CN"/>
              </w:rPr>
            </w:pPr>
          </w:p>
        </w:tc>
      </w:tr>
    </w:tbl>
    <w:p w14:paraId="6F454A49" w14:textId="60BAC74E" w:rsidR="0060264C" w:rsidRPr="00C1068A" w:rsidRDefault="0060264C" w:rsidP="0060264C">
      <w:pPr>
        <w:pStyle w:val="3GPPText"/>
        <w:rPr>
          <w:lang w:eastAsia="zh-CN"/>
        </w:rPr>
      </w:pPr>
      <w:r>
        <w:rPr>
          <w:rFonts w:hint="eastAsia"/>
          <w:lang w:eastAsia="zh-CN"/>
        </w:rPr>
        <w:t>S</w:t>
      </w:r>
      <w:r w:rsidRPr="00C1068A">
        <w:rPr>
          <w:lang w:eastAsia="zh-CN"/>
        </w:rPr>
        <w:t>ecurity is the most important requirement we identif</w:t>
      </w:r>
      <w:r>
        <w:rPr>
          <w:rFonts w:hint="eastAsia"/>
          <w:lang w:eastAsia="zh-CN"/>
        </w:rPr>
        <w:t>ied</w:t>
      </w:r>
      <w:r w:rsidRPr="00C1068A">
        <w:rPr>
          <w:lang w:eastAsia="zh-CN"/>
        </w:rPr>
        <w:t xml:space="preserve"> from the perspective of deployment. </w:t>
      </w:r>
      <w:r>
        <w:rPr>
          <w:rFonts w:hint="eastAsia"/>
          <w:lang w:eastAsia="zh-CN"/>
        </w:rPr>
        <w:t>The</w:t>
      </w:r>
      <w:r w:rsidRPr="00C1068A">
        <w:rPr>
          <w:lang w:eastAsia="zh-CN"/>
        </w:rPr>
        <w:t xml:space="preserve"> 95% detection probability and 5% false alarm probability defined by TR 22.837</w:t>
      </w:r>
      <w:r w:rsidR="00FD1FAE">
        <w:rPr>
          <w:lang w:eastAsia="zh-CN"/>
        </w:rPr>
        <w:fldChar w:fldCharType="begin"/>
      </w:r>
      <w:r w:rsidR="00FD1FAE">
        <w:rPr>
          <w:lang w:eastAsia="zh-CN"/>
        </w:rPr>
        <w:instrText xml:space="preserve"> REF _Ref209795843 \r \h </w:instrText>
      </w:r>
      <w:r w:rsidR="00FD1FAE">
        <w:rPr>
          <w:lang w:eastAsia="zh-CN"/>
        </w:rPr>
      </w:r>
      <w:r w:rsidR="00FD1FAE">
        <w:rPr>
          <w:lang w:eastAsia="zh-CN"/>
        </w:rPr>
        <w:fldChar w:fldCharType="separate"/>
      </w:r>
      <w:r w:rsidR="00D5137F">
        <w:rPr>
          <w:lang w:eastAsia="zh-CN"/>
        </w:rPr>
        <w:t>[4]</w:t>
      </w:r>
      <w:r w:rsidR="00FD1FAE">
        <w:rPr>
          <w:lang w:eastAsia="zh-CN"/>
        </w:rPr>
        <w:fldChar w:fldCharType="end"/>
      </w:r>
      <w:r w:rsidRPr="00C1068A">
        <w:rPr>
          <w:lang w:eastAsia="zh-CN"/>
        </w:rPr>
        <w:t xml:space="preserve"> </w:t>
      </w:r>
      <w:r>
        <w:rPr>
          <w:rFonts w:hint="eastAsia"/>
          <w:lang w:eastAsia="zh-CN"/>
        </w:rPr>
        <w:t>are</w:t>
      </w:r>
      <w:r w:rsidRPr="00C1068A">
        <w:rPr>
          <w:lang w:eastAsia="zh-CN"/>
        </w:rPr>
        <w:t xml:space="preserve"> not enough</w:t>
      </w:r>
      <w:r>
        <w:rPr>
          <w:rFonts w:hint="eastAsia"/>
          <w:lang w:eastAsia="zh-CN"/>
        </w:rPr>
        <w:t xml:space="preserve"> to satisfy the requirement</w:t>
      </w:r>
      <w:r w:rsidRPr="00C1068A">
        <w:rPr>
          <w:lang w:eastAsia="zh-CN"/>
        </w:rPr>
        <w:t xml:space="preserve">. </w:t>
      </w:r>
      <w:r>
        <w:rPr>
          <w:rFonts w:hint="eastAsia"/>
          <w:lang w:eastAsia="zh-CN"/>
        </w:rPr>
        <w:t>W</w:t>
      </w:r>
      <w:r w:rsidRPr="00C1068A">
        <w:rPr>
          <w:lang w:eastAsia="zh-CN"/>
        </w:rPr>
        <w:t>e demand 99% detection probability and</w:t>
      </w:r>
      <w:r>
        <w:rPr>
          <w:rFonts w:hint="eastAsia"/>
          <w:lang w:eastAsia="zh-CN"/>
        </w:rPr>
        <w:t xml:space="preserve"> </w:t>
      </w:r>
      <w:r w:rsidRPr="00C1068A">
        <w:rPr>
          <w:lang w:eastAsia="zh-CN"/>
        </w:rPr>
        <w:t xml:space="preserve">1% false alarm </w:t>
      </w:r>
      <w:r>
        <w:rPr>
          <w:rFonts w:hint="eastAsia"/>
          <w:lang w:eastAsia="zh-CN"/>
        </w:rPr>
        <w:t>rate for UAV scenario.</w:t>
      </w:r>
    </w:p>
    <w:p w14:paraId="7507C1DA" w14:textId="0CF68EB5" w:rsidR="00584269" w:rsidRPr="00584269" w:rsidRDefault="00BA50A0" w:rsidP="00584269">
      <w:pPr>
        <w:pStyle w:val="aff2"/>
        <w:numPr>
          <w:ilvl w:val="0"/>
          <w:numId w:val="12"/>
        </w:numPr>
        <w:spacing w:beforeLines="50" w:before="120"/>
        <w:ind w:left="442" w:hanging="442"/>
        <w:jc w:val="both"/>
        <w:rPr>
          <w:rFonts w:ascii="Times New Roman" w:hAnsi="Times New Roman"/>
          <w:b/>
          <w:bCs/>
        </w:rPr>
      </w:pPr>
      <w:r w:rsidRPr="00584269">
        <w:rPr>
          <w:rFonts w:ascii="Times New Roman" w:hAnsi="Times New Roman"/>
          <w:b/>
          <w:bCs/>
        </w:rPr>
        <w:t xml:space="preserve">Proposal </w:t>
      </w:r>
      <w:r w:rsidR="008234C1">
        <w:rPr>
          <w:rFonts w:ascii="Times New Roman" w:eastAsiaTheme="minorEastAsia" w:hAnsi="Times New Roman" w:hint="eastAsia"/>
          <w:b/>
          <w:bCs/>
          <w:lang w:eastAsia="zh-CN"/>
        </w:rPr>
        <w:t>4</w:t>
      </w:r>
      <w:r w:rsidRPr="00584269">
        <w:rPr>
          <w:rFonts w:ascii="Times New Roman" w:hAnsi="Times New Roman"/>
          <w:b/>
          <w:bCs/>
        </w:rPr>
        <w:t xml:space="preserve">: </w:t>
      </w:r>
      <w:r w:rsidRPr="00584269">
        <w:rPr>
          <w:rFonts w:ascii="Times New Roman" w:eastAsiaTheme="minorEastAsia" w:hAnsi="Times New Roman"/>
          <w:b/>
          <w:bCs/>
          <w:lang w:eastAsia="zh-CN"/>
        </w:rPr>
        <w:t>Adopt the</w:t>
      </w:r>
      <w:r w:rsidR="00584269">
        <w:rPr>
          <w:rFonts w:ascii="Times New Roman" w:eastAsiaTheme="minorEastAsia" w:hAnsi="Times New Roman" w:hint="eastAsia"/>
          <w:b/>
          <w:bCs/>
          <w:lang w:eastAsia="zh-CN"/>
        </w:rPr>
        <w:t xml:space="preserve"> following</w:t>
      </w:r>
      <w:r w:rsidRPr="00584269">
        <w:rPr>
          <w:rFonts w:ascii="Times New Roman" w:eastAsiaTheme="minorEastAsia" w:hAnsi="Times New Roman"/>
          <w:b/>
          <w:bCs/>
          <w:lang w:eastAsia="zh-CN"/>
        </w:rPr>
        <w:t xml:space="preserve"> KPI value</w:t>
      </w:r>
      <w:r w:rsidR="00584269">
        <w:rPr>
          <w:rFonts w:ascii="Times New Roman" w:eastAsiaTheme="minorEastAsia" w:hAnsi="Times New Roman" w:hint="eastAsia"/>
          <w:b/>
          <w:bCs/>
          <w:lang w:eastAsia="zh-CN"/>
        </w:rPr>
        <w:t>s</w:t>
      </w:r>
      <w:r w:rsidRPr="00584269">
        <w:rPr>
          <w:rFonts w:ascii="Times New Roman" w:eastAsiaTheme="minorEastAsia" w:hAnsi="Times New Roman"/>
          <w:b/>
          <w:bCs/>
          <w:lang w:eastAsia="zh-CN"/>
        </w:rPr>
        <w:t xml:space="preserve"> for NR ISAC evaluations.</w:t>
      </w:r>
    </w:p>
    <w:tbl>
      <w:tblPr>
        <w:tblStyle w:val="afa"/>
        <w:tblW w:w="7875" w:type="dxa"/>
        <w:jc w:val="center"/>
        <w:tblLook w:val="04A0" w:firstRow="1" w:lastRow="0" w:firstColumn="1" w:lastColumn="0" w:noHBand="0" w:noVBand="1"/>
      </w:tblPr>
      <w:tblGrid>
        <w:gridCol w:w="3964"/>
        <w:gridCol w:w="3911"/>
      </w:tblGrid>
      <w:tr w:rsidR="00BA50A0" w:rsidRPr="00E470AB" w14:paraId="220D0748" w14:textId="77777777" w:rsidTr="00707DAE">
        <w:trPr>
          <w:trHeight w:val="332"/>
          <w:jc w:val="center"/>
        </w:trPr>
        <w:tc>
          <w:tcPr>
            <w:tcW w:w="3964" w:type="dxa"/>
            <w:shd w:val="clear" w:color="auto" w:fill="E7E6E6" w:themeFill="background2"/>
            <w:vAlign w:val="center"/>
          </w:tcPr>
          <w:p w14:paraId="00C51C50" w14:textId="77777777" w:rsidR="00BA50A0" w:rsidRPr="00E470AB" w:rsidRDefault="00BA50A0" w:rsidP="00491BAF">
            <w:pPr>
              <w:snapToGrid w:val="0"/>
              <w:spacing w:before="0"/>
              <w:jc w:val="center"/>
              <w:rPr>
                <w:rFonts w:ascii="Arial" w:hAnsi="Arial" w:cs="Arial"/>
                <w:sz w:val="20"/>
                <w:szCs w:val="20"/>
              </w:rPr>
            </w:pPr>
            <w:r w:rsidRPr="00E470AB">
              <w:rPr>
                <w:rFonts w:ascii="Arial" w:hAnsi="Arial" w:cs="Arial"/>
                <w:b/>
                <w:bCs/>
                <w:sz w:val="20"/>
                <w:szCs w:val="20"/>
              </w:rPr>
              <w:t>Metric</w:t>
            </w:r>
          </w:p>
        </w:tc>
        <w:tc>
          <w:tcPr>
            <w:tcW w:w="3911" w:type="dxa"/>
            <w:shd w:val="clear" w:color="auto" w:fill="E7E6E6" w:themeFill="background2"/>
            <w:vAlign w:val="center"/>
          </w:tcPr>
          <w:p w14:paraId="24DBDF2A" w14:textId="77777777" w:rsidR="00BA50A0" w:rsidRPr="00E470AB" w:rsidRDefault="00BA50A0" w:rsidP="00491BAF">
            <w:pPr>
              <w:snapToGrid w:val="0"/>
              <w:spacing w:before="0"/>
              <w:jc w:val="center"/>
              <w:rPr>
                <w:rFonts w:ascii="Arial" w:hAnsi="Arial" w:cs="Arial"/>
                <w:sz w:val="20"/>
                <w:szCs w:val="20"/>
              </w:rPr>
            </w:pPr>
            <w:r w:rsidRPr="00E470AB">
              <w:rPr>
                <w:rFonts w:ascii="Arial" w:hAnsi="Arial" w:cs="Arial"/>
                <w:b/>
                <w:bCs/>
                <w:sz w:val="20"/>
                <w:szCs w:val="20"/>
              </w:rPr>
              <w:t xml:space="preserve">Value </w:t>
            </w:r>
          </w:p>
        </w:tc>
      </w:tr>
      <w:tr w:rsidR="00BA50A0" w:rsidRPr="00E470AB" w14:paraId="7B04D187" w14:textId="77777777" w:rsidTr="00707DAE">
        <w:trPr>
          <w:trHeight w:val="332"/>
          <w:jc w:val="center"/>
        </w:trPr>
        <w:tc>
          <w:tcPr>
            <w:tcW w:w="3964" w:type="dxa"/>
            <w:vAlign w:val="center"/>
          </w:tcPr>
          <w:p w14:paraId="68DD1CE6" w14:textId="77777777" w:rsidR="00BA50A0" w:rsidRPr="00E470AB" w:rsidRDefault="00BA50A0" w:rsidP="00491BAF">
            <w:pPr>
              <w:snapToGrid w:val="0"/>
              <w:spacing w:before="0"/>
              <w:jc w:val="center"/>
              <w:rPr>
                <w:rFonts w:ascii="Arial" w:hAnsi="Arial" w:cs="Arial"/>
                <w:b/>
                <w:bCs/>
                <w:sz w:val="20"/>
                <w:szCs w:val="20"/>
              </w:rPr>
            </w:pPr>
            <w:r w:rsidRPr="00E470AB">
              <w:rPr>
                <w:rFonts w:ascii="Arial" w:hAnsi="Arial" w:cs="Arial"/>
                <w:b/>
                <w:bCs/>
                <w:sz w:val="20"/>
                <w:szCs w:val="20"/>
              </w:rPr>
              <w:t>Missed detection Probability</w:t>
            </w:r>
          </w:p>
        </w:tc>
        <w:tc>
          <w:tcPr>
            <w:tcW w:w="3911" w:type="dxa"/>
            <w:vAlign w:val="center"/>
          </w:tcPr>
          <w:p w14:paraId="05AA8D8B" w14:textId="070AC256" w:rsidR="00BA50A0" w:rsidRPr="00541376" w:rsidRDefault="00541376" w:rsidP="00491BAF">
            <w:pPr>
              <w:snapToGrid w:val="0"/>
              <w:spacing w:before="0"/>
              <w:jc w:val="center"/>
              <w:rPr>
                <w:rFonts w:ascii="Arial" w:hAnsi="Arial" w:cs="Arial"/>
                <w:sz w:val="20"/>
                <w:szCs w:val="20"/>
              </w:rPr>
            </w:pPr>
            <w:r w:rsidRPr="00541376">
              <w:rPr>
                <w:rFonts w:ascii="Arial" w:hAnsi="Arial" w:cs="Arial" w:hint="eastAsia"/>
                <w:sz w:val="20"/>
                <w:szCs w:val="20"/>
              </w:rPr>
              <w:t>1</w:t>
            </w:r>
            <w:r w:rsidR="000F70F4" w:rsidRPr="00541376">
              <w:rPr>
                <w:rFonts w:ascii="Arial" w:hAnsi="Arial" w:cs="Arial" w:hint="eastAsia"/>
                <w:sz w:val="20"/>
                <w:szCs w:val="20"/>
              </w:rPr>
              <w:t xml:space="preserve"> </w:t>
            </w:r>
            <w:r w:rsidR="00BA50A0" w:rsidRPr="00541376">
              <w:rPr>
                <w:rFonts w:ascii="Arial" w:hAnsi="Arial" w:cs="Arial"/>
                <w:sz w:val="20"/>
                <w:szCs w:val="20"/>
              </w:rPr>
              <w:t>%</w:t>
            </w:r>
          </w:p>
        </w:tc>
      </w:tr>
      <w:tr w:rsidR="00BA50A0" w:rsidRPr="00E470AB" w14:paraId="0626A527" w14:textId="77777777" w:rsidTr="00707DAE">
        <w:trPr>
          <w:trHeight w:val="332"/>
          <w:jc w:val="center"/>
        </w:trPr>
        <w:tc>
          <w:tcPr>
            <w:tcW w:w="3964" w:type="dxa"/>
            <w:vAlign w:val="center"/>
          </w:tcPr>
          <w:p w14:paraId="02E7258D" w14:textId="77777777" w:rsidR="00BA50A0" w:rsidRPr="00E470AB" w:rsidRDefault="00BA50A0" w:rsidP="00491BAF">
            <w:pPr>
              <w:snapToGrid w:val="0"/>
              <w:spacing w:before="0"/>
              <w:jc w:val="center"/>
              <w:rPr>
                <w:rFonts w:ascii="Arial" w:hAnsi="Arial" w:cs="Arial"/>
                <w:b/>
                <w:bCs/>
                <w:sz w:val="20"/>
                <w:szCs w:val="20"/>
              </w:rPr>
            </w:pPr>
            <w:r w:rsidRPr="00E470AB">
              <w:rPr>
                <w:rFonts w:ascii="Arial" w:hAnsi="Arial" w:cs="Arial"/>
                <w:b/>
                <w:bCs/>
                <w:sz w:val="20"/>
                <w:szCs w:val="20"/>
              </w:rPr>
              <w:t>False Alarm Probability Type 1</w:t>
            </w:r>
          </w:p>
        </w:tc>
        <w:tc>
          <w:tcPr>
            <w:tcW w:w="3911" w:type="dxa"/>
            <w:vAlign w:val="center"/>
          </w:tcPr>
          <w:p w14:paraId="78984F49" w14:textId="77CB8459" w:rsidR="00BA50A0" w:rsidRPr="00541376" w:rsidRDefault="00541376" w:rsidP="00491BAF">
            <w:pPr>
              <w:snapToGrid w:val="0"/>
              <w:spacing w:before="0"/>
              <w:jc w:val="center"/>
              <w:rPr>
                <w:rFonts w:ascii="Arial" w:hAnsi="Arial" w:cs="Arial"/>
                <w:sz w:val="20"/>
                <w:szCs w:val="20"/>
              </w:rPr>
            </w:pPr>
            <w:r w:rsidRPr="00541376">
              <w:rPr>
                <w:rFonts w:ascii="Arial" w:hAnsi="Arial" w:cs="Arial" w:hint="eastAsia"/>
                <w:sz w:val="20"/>
                <w:szCs w:val="20"/>
              </w:rPr>
              <w:t>1</w:t>
            </w:r>
            <w:r w:rsidR="000F70F4" w:rsidRPr="00541376">
              <w:rPr>
                <w:rFonts w:ascii="Arial" w:hAnsi="Arial" w:cs="Arial" w:hint="eastAsia"/>
                <w:sz w:val="20"/>
                <w:szCs w:val="20"/>
              </w:rPr>
              <w:t xml:space="preserve"> </w:t>
            </w:r>
            <w:r w:rsidR="00BA50A0" w:rsidRPr="00541376">
              <w:rPr>
                <w:rFonts w:ascii="Arial" w:hAnsi="Arial" w:cs="Arial"/>
                <w:sz w:val="20"/>
                <w:szCs w:val="20"/>
              </w:rPr>
              <w:t>%</w:t>
            </w:r>
          </w:p>
        </w:tc>
      </w:tr>
      <w:tr w:rsidR="00BA50A0" w:rsidRPr="00E470AB" w14:paraId="2DB35064" w14:textId="77777777" w:rsidTr="00707DAE">
        <w:trPr>
          <w:trHeight w:val="332"/>
          <w:jc w:val="center"/>
        </w:trPr>
        <w:tc>
          <w:tcPr>
            <w:tcW w:w="3964" w:type="dxa"/>
            <w:vAlign w:val="center"/>
          </w:tcPr>
          <w:p w14:paraId="139A7681" w14:textId="77777777" w:rsidR="00BA50A0" w:rsidRPr="00E470AB" w:rsidRDefault="00BA50A0" w:rsidP="00491BAF">
            <w:pPr>
              <w:snapToGrid w:val="0"/>
              <w:spacing w:before="0"/>
              <w:jc w:val="center"/>
              <w:rPr>
                <w:rFonts w:ascii="Arial" w:hAnsi="Arial" w:cs="Arial"/>
                <w:b/>
                <w:bCs/>
                <w:sz w:val="20"/>
                <w:szCs w:val="20"/>
              </w:rPr>
            </w:pPr>
            <w:r w:rsidRPr="00E470AB">
              <w:rPr>
                <w:rFonts w:ascii="Arial" w:hAnsi="Arial" w:cs="Arial"/>
                <w:b/>
                <w:bCs/>
                <w:sz w:val="20"/>
                <w:szCs w:val="20"/>
              </w:rPr>
              <w:t>False Alarm Probability Type 2</w:t>
            </w:r>
          </w:p>
        </w:tc>
        <w:tc>
          <w:tcPr>
            <w:tcW w:w="3911" w:type="dxa"/>
            <w:vAlign w:val="center"/>
          </w:tcPr>
          <w:p w14:paraId="27C0E238" w14:textId="252E78B1" w:rsidR="00BA50A0" w:rsidRPr="00541376" w:rsidRDefault="00541376" w:rsidP="00491BAF">
            <w:pPr>
              <w:snapToGrid w:val="0"/>
              <w:spacing w:before="0"/>
              <w:jc w:val="center"/>
              <w:rPr>
                <w:rFonts w:ascii="Arial" w:hAnsi="Arial" w:cs="Arial"/>
                <w:sz w:val="20"/>
                <w:szCs w:val="20"/>
              </w:rPr>
            </w:pPr>
            <w:r w:rsidRPr="00541376">
              <w:rPr>
                <w:rFonts w:ascii="Arial" w:hAnsi="Arial" w:cs="Arial" w:hint="eastAsia"/>
                <w:sz w:val="20"/>
                <w:szCs w:val="20"/>
              </w:rPr>
              <w:t>1</w:t>
            </w:r>
            <w:r w:rsidR="000F70F4" w:rsidRPr="00541376">
              <w:rPr>
                <w:rFonts w:ascii="Arial" w:hAnsi="Arial" w:cs="Arial" w:hint="eastAsia"/>
                <w:sz w:val="20"/>
                <w:szCs w:val="20"/>
              </w:rPr>
              <w:t xml:space="preserve"> </w:t>
            </w:r>
            <w:r w:rsidR="00BA50A0" w:rsidRPr="00541376">
              <w:rPr>
                <w:rFonts w:ascii="Arial" w:hAnsi="Arial" w:cs="Arial"/>
                <w:sz w:val="20"/>
                <w:szCs w:val="20"/>
              </w:rPr>
              <w:t>%</w:t>
            </w:r>
          </w:p>
        </w:tc>
      </w:tr>
      <w:tr w:rsidR="00BA50A0" w:rsidRPr="00E470AB" w14:paraId="634F176E" w14:textId="77777777" w:rsidTr="00707DAE">
        <w:trPr>
          <w:trHeight w:val="332"/>
          <w:jc w:val="center"/>
        </w:trPr>
        <w:tc>
          <w:tcPr>
            <w:tcW w:w="3964" w:type="dxa"/>
            <w:vAlign w:val="center"/>
          </w:tcPr>
          <w:p w14:paraId="531FE232" w14:textId="77777777" w:rsidR="00BA50A0" w:rsidRPr="00E470AB" w:rsidRDefault="00BA50A0" w:rsidP="00491BAF">
            <w:pPr>
              <w:snapToGrid w:val="0"/>
              <w:spacing w:before="0"/>
              <w:jc w:val="center"/>
              <w:rPr>
                <w:rFonts w:ascii="Arial" w:hAnsi="Arial" w:cs="Arial"/>
                <w:b/>
                <w:bCs/>
                <w:sz w:val="20"/>
                <w:szCs w:val="20"/>
              </w:rPr>
            </w:pPr>
            <w:r w:rsidRPr="00E470AB">
              <w:rPr>
                <w:rFonts w:ascii="Arial" w:hAnsi="Arial" w:cs="Arial"/>
                <w:b/>
                <w:bCs/>
                <w:sz w:val="20"/>
                <w:szCs w:val="20"/>
              </w:rPr>
              <w:t>Horizontal Positioning Accuracy</w:t>
            </w:r>
          </w:p>
        </w:tc>
        <w:tc>
          <w:tcPr>
            <w:tcW w:w="3911" w:type="dxa"/>
            <w:vAlign w:val="center"/>
          </w:tcPr>
          <w:p w14:paraId="09357827" w14:textId="42CFA318" w:rsidR="00BA50A0" w:rsidRPr="00E470AB" w:rsidRDefault="00584269" w:rsidP="00491BAF">
            <w:pPr>
              <w:snapToGrid w:val="0"/>
              <w:spacing w:before="0"/>
              <w:jc w:val="center"/>
              <w:rPr>
                <w:rFonts w:ascii="Arial" w:hAnsi="Arial" w:cs="Arial"/>
                <w:sz w:val="20"/>
                <w:szCs w:val="20"/>
              </w:rPr>
            </w:pPr>
            <w:r>
              <w:rPr>
                <w:rFonts w:ascii="Arial" w:hAnsi="Arial" w:cs="Arial" w:hint="eastAsia"/>
                <w:sz w:val="20"/>
                <w:szCs w:val="20"/>
              </w:rPr>
              <w:t xml:space="preserve">10 </w:t>
            </w:r>
            <w:r w:rsidR="00BA50A0" w:rsidRPr="00E470AB">
              <w:rPr>
                <w:rFonts w:ascii="Arial" w:hAnsi="Arial" w:cs="Arial"/>
                <w:sz w:val="20"/>
                <w:szCs w:val="20"/>
              </w:rPr>
              <w:t xml:space="preserve">m </w:t>
            </w:r>
            <w:r w:rsidR="00BA50A0" w:rsidRPr="00E470AB">
              <w:rPr>
                <w:rFonts w:ascii="Arial" w:eastAsiaTheme="minorEastAsia" w:hAnsi="Arial" w:cs="Arial"/>
                <w:sz w:val="20"/>
                <w:szCs w:val="20"/>
              </w:rPr>
              <w:t>with confidence level 90%</w:t>
            </w:r>
          </w:p>
        </w:tc>
      </w:tr>
      <w:tr w:rsidR="00BA50A0" w:rsidRPr="00E470AB" w14:paraId="1DF9C4ED" w14:textId="77777777" w:rsidTr="00707DAE">
        <w:trPr>
          <w:trHeight w:val="332"/>
          <w:jc w:val="center"/>
        </w:trPr>
        <w:tc>
          <w:tcPr>
            <w:tcW w:w="3964" w:type="dxa"/>
            <w:vAlign w:val="center"/>
          </w:tcPr>
          <w:p w14:paraId="6C42B7B1" w14:textId="77777777" w:rsidR="00BA50A0" w:rsidRPr="00E470AB" w:rsidRDefault="00BA50A0" w:rsidP="00491BAF">
            <w:pPr>
              <w:snapToGrid w:val="0"/>
              <w:spacing w:before="0"/>
              <w:jc w:val="center"/>
              <w:rPr>
                <w:rFonts w:ascii="Arial" w:hAnsi="Arial" w:cs="Arial"/>
                <w:b/>
                <w:bCs/>
                <w:sz w:val="20"/>
                <w:szCs w:val="20"/>
              </w:rPr>
            </w:pPr>
            <w:r w:rsidRPr="00E470AB">
              <w:rPr>
                <w:rFonts w:ascii="Arial" w:hAnsi="Arial" w:cs="Arial"/>
                <w:b/>
                <w:bCs/>
                <w:sz w:val="20"/>
                <w:szCs w:val="20"/>
              </w:rPr>
              <w:t>Vertical Positioning Accuracy</w:t>
            </w:r>
          </w:p>
        </w:tc>
        <w:tc>
          <w:tcPr>
            <w:tcW w:w="3911" w:type="dxa"/>
            <w:vAlign w:val="center"/>
          </w:tcPr>
          <w:p w14:paraId="568DEE3F" w14:textId="44E3B819" w:rsidR="00BA50A0" w:rsidRPr="00E470AB" w:rsidRDefault="00584269" w:rsidP="00491BAF">
            <w:pPr>
              <w:snapToGrid w:val="0"/>
              <w:spacing w:before="0"/>
              <w:jc w:val="center"/>
              <w:rPr>
                <w:rFonts w:ascii="Arial" w:hAnsi="Arial" w:cs="Arial"/>
                <w:sz w:val="20"/>
                <w:szCs w:val="20"/>
              </w:rPr>
            </w:pPr>
            <w:r>
              <w:rPr>
                <w:rFonts w:ascii="Arial" w:hAnsi="Arial" w:cs="Arial" w:hint="eastAsia"/>
                <w:sz w:val="20"/>
                <w:szCs w:val="20"/>
              </w:rPr>
              <w:t>10</w:t>
            </w:r>
            <w:r w:rsidR="00BA50A0" w:rsidRPr="00E470AB">
              <w:rPr>
                <w:rFonts w:ascii="Arial" w:hAnsi="Arial" w:cs="Arial"/>
                <w:sz w:val="20"/>
                <w:szCs w:val="20"/>
              </w:rPr>
              <w:t xml:space="preserve"> m</w:t>
            </w:r>
            <w:r w:rsidR="00BA50A0" w:rsidRPr="00E470AB">
              <w:rPr>
                <w:rFonts w:ascii="Arial" w:eastAsiaTheme="minorEastAsia" w:hAnsi="Arial" w:cs="Arial"/>
                <w:sz w:val="20"/>
                <w:szCs w:val="20"/>
              </w:rPr>
              <w:t xml:space="preserve"> with confidence level 90%</w:t>
            </w:r>
          </w:p>
        </w:tc>
      </w:tr>
      <w:tr w:rsidR="00BA50A0" w:rsidRPr="00E470AB" w14:paraId="549EDA96" w14:textId="77777777" w:rsidTr="00707DAE">
        <w:trPr>
          <w:trHeight w:val="332"/>
          <w:jc w:val="center"/>
        </w:trPr>
        <w:tc>
          <w:tcPr>
            <w:tcW w:w="3964" w:type="dxa"/>
            <w:vAlign w:val="center"/>
          </w:tcPr>
          <w:p w14:paraId="12046A01" w14:textId="77777777" w:rsidR="00BA50A0" w:rsidRPr="00E470AB" w:rsidRDefault="00BA50A0" w:rsidP="00491BAF">
            <w:pPr>
              <w:snapToGrid w:val="0"/>
              <w:spacing w:before="0"/>
              <w:jc w:val="center"/>
              <w:rPr>
                <w:rFonts w:ascii="Arial" w:hAnsi="Arial" w:cs="Arial"/>
                <w:b/>
                <w:bCs/>
                <w:sz w:val="20"/>
                <w:szCs w:val="20"/>
              </w:rPr>
            </w:pPr>
            <w:r w:rsidRPr="00E470AB">
              <w:rPr>
                <w:rFonts w:ascii="Arial" w:hAnsi="Arial" w:cs="Arial"/>
                <w:b/>
                <w:bCs/>
                <w:sz w:val="20"/>
                <w:szCs w:val="20"/>
              </w:rPr>
              <w:t>Velocity Accuracy</w:t>
            </w:r>
          </w:p>
        </w:tc>
        <w:tc>
          <w:tcPr>
            <w:tcW w:w="3911" w:type="dxa"/>
            <w:vAlign w:val="center"/>
          </w:tcPr>
          <w:p w14:paraId="4E635ACA" w14:textId="40E987A7" w:rsidR="00BA50A0" w:rsidRPr="00E470AB" w:rsidRDefault="00584269" w:rsidP="00491BAF">
            <w:pPr>
              <w:snapToGrid w:val="0"/>
              <w:spacing w:before="0"/>
              <w:jc w:val="center"/>
              <w:rPr>
                <w:rFonts w:ascii="Arial" w:hAnsi="Arial" w:cs="Arial"/>
                <w:sz w:val="20"/>
                <w:szCs w:val="20"/>
              </w:rPr>
            </w:pPr>
            <w:r>
              <w:rPr>
                <w:rFonts w:ascii="Arial" w:hAnsi="Arial" w:cs="Arial" w:hint="eastAsia"/>
                <w:sz w:val="20"/>
                <w:szCs w:val="20"/>
              </w:rPr>
              <w:t>1</w:t>
            </w:r>
            <w:r w:rsidR="00BA50A0" w:rsidRPr="00E470AB">
              <w:rPr>
                <w:rFonts w:ascii="Arial" w:hAnsi="Arial" w:cs="Arial"/>
                <w:sz w:val="20"/>
                <w:szCs w:val="20"/>
              </w:rPr>
              <w:t xml:space="preserve"> m/s</w:t>
            </w:r>
            <w:r w:rsidR="00BA50A0" w:rsidRPr="00E470AB">
              <w:rPr>
                <w:rFonts w:ascii="Arial" w:eastAsiaTheme="minorEastAsia" w:hAnsi="Arial" w:cs="Arial"/>
                <w:sz w:val="20"/>
                <w:szCs w:val="20"/>
              </w:rPr>
              <w:t xml:space="preserve"> with confidence level 90%</w:t>
            </w:r>
          </w:p>
        </w:tc>
      </w:tr>
    </w:tbl>
    <w:p w14:paraId="780BE335" w14:textId="77777777" w:rsidR="00E470AB" w:rsidRDefault="00E470AB" w:rsidP="00D85C65">
      <w:pPr>
        <w:pStyle w:val="3GPPText"/>
        <w:rPr>
          <w:lang w:eastAsia="zh-CN"/>
        </w:rPr>
      </w:pPr>
    </w:p>
    <w:p w14:paraId="19E64B69" w14:textId="4EE70F4A" w:rsidR="007C12A6" w:rsidRDefault="007C12A6" w:rsidP="007C12A6">
      <w:pPr>
        <w:pStyle w:val="3GPPH1"/>
        <w:numPr>
          <w:ilvl w:val="0"/>
          <w:numId w:val="21"/>
        </w:numPr>
        <w:rPr>
          <w:rFonts w:cs="Arial"/>
          <w:b/>
          <w:sz w:val="30"/>
          <w:szCs w:val="30"/>
          <w:lang w:eastAsia="zh-CN"/>
        </w:rPr>
      </w:pPr>
      <w:r>
        <w:rPr>
          <w:rFonts w:cs="Arial" w:hint="eastAsia"/>
          <w:b/>
          <w:sz w:val="30"/>
          <w:szCs w:val="30"/>
          <w:lang w:eastAsia="zh-CN"/>
        </w:rPr>
        <w:t>Discussion on Evaluation Assumptions and methodology</w:t>
      </w:r>
    </w:p>
    <w:p w14:paraId="1B8E4A80" w14:textId="0B2FB7F2" w:rsidR="00504443" w:rsidRDefault="00504443" w:rsidP="00504443">
      <w:pPr>
        <w:pStyle w:val="3GPPText"/>
        <w:numPr>
          <w:ilvl w:val="1"/>
          <w:numId w:val="21"/>
        </w:numPr>
        <w:outlineLvl w:val="1"/>
        <w:rPr>
          <w:rFonts w:ascii="Arial" w:hAnsi="Arial" w:cs="Arial"/>
          <w:b/>
          <w:lang w:eastAsia="zh-CN"/>
        </w:rPr>
      </w:pPr>
      <w:r>
        <w:rPr>
          <w:rFonts w:ascii="Arial" w:hAnsi="Arial" w:cs="Arial" w:hint="eastAsia"/>
          <w:b/>
          <w:lang w:eastAsia="zh-CN"/>
        </w:rPr>
        <w:t>STX/SRX Selection</w:t>
      </w:r>
    </w:p>
    <w:p w14:paraId="1098A9A5" w14:textId="7CC1C7C1" w:rsidR="00895D00" w:rsidRDefault="00895D00" w:rsidP="00D85C65">
      <w:pPr>
        <w:pStyle w:val="3GPPText"/>
        <w:rPr>
          <w:rFonts w:ascii="Times" w:hAnsi="Times" w:cs="Times"/>
          <w:lang w:eastAsia="zh-CN"/>
        </w:rPr>
      </w:pPr>
      <w:r w:rsidRPr="00895D00">
        <w:rPr>
          <w:rFonts w:ascii="Times" w:hAnsi="Times" w:cs="Times"/>
          <w:lang w:eastAsia="zh-CN"/>
        </w:rPr>
        <w:t xml:space="preserve">For cooperative sensing, multiple STX/SRX pairs acquire observations of the sensing target. The measurements </w:t>
      </w:r>
      <w:r w:rsidR="0012711E" w:rsidRPr="0012711E">
        <w:rPr>
          <w:rFonts w:ascii="Times" w:hAnsi="Times" w:cs="Times" w:hint="eastAsia"/>
          <w:lang w:eastAsia="zh-CN"/>
        </w:rPr>
        <w:t xml:space="preserve">(sensing raw data, delay/angle/Doppler </w:t>
      </w:r>
      <w:r w:rsidR="00EF0062">
        <w:rPr>
          <w:rFonts w:ascii="Times" w:hAnsi="Times" w:cs="Times" w:hint="eastAsia"/>
          <w:lang w:eastAsia="zh-CN"/>
        </w:rPr>
        <w:t>profile</w:t>
      </w:r>
      <w:r w:rsidR="0012711E" w:rsidRPr="0012711E">
        <w:rPr>
          <w:rFonts w:ascii="Times" w:hAnsi="Times" w:cs="Times" w:hint="eastAsia"/>
          <w:lang w:eastAsia="zh-CN"/>
        </w:rPr>
        <w:t>, point cloud, results)</w:t>
      </w:r>
      <w:r w:rsidR="0012711E" w:rsidRPr="0012711E">
        <w:rPr>
          <w:rFonts w:ascii="Times" w:hAnsi="Times" w:cs="Times"/>
          <w:lang w:eastAsia="zh-CN"/>
        </w:rPr>
        <w:t xml:space="preserve"> </w:t>
      </w:r>
      <w:r w:rsidRPr="00895D00">
        <w:rPr>
          <w:rFonts w:ascii="Times" w:hAnsi="Times" w:cs="Times"/>
          <w:lang w:eastAsia="zh-CN"/>
        </w:rPr>
        <w:t>input to the data fusion algorithm exert a significant impact on fusion performance. Raw</w:t>
      </w:r>
      <w:r>
        <w:rPr>
          <w:rFonts w:ascii="Times" w:hAnsi="Times" w:cs="Times" w:hint="eastAsia"/>
          <w:lang w:eastAsia="zh-CN"/>
        </w:rPr>
        <w:t>-</w:t>
      </w:r>
      <w:r w:rsidRPr="00895D00">
        <w:rPr>
          <w:rFonts w:ascii="Times" w:hAnsi="Times" w:cs="Times"/>
          <w:lang w:eastAsia="zh-CN"/>
        </w:rPr>
        <w:t>data-level data fusion is expected to deliver far superior performance compared to result-level fusion. Furthermore, the performance of point cloud fusion augmented with SINR or RSRP consistently outperforms that without additional information.</w:t>
      </w:r>
    </w:p>
    <w:p w14:paraId="3DB778C3" w14:textId="52D6D48B" w:rsidR="00410BB6" w:rsidRDefault="00410BB6" w:rsidP="00D85C65">
      <w:pPr>
        <w:pStyle w:val="3GPPText"/>
        <w:rPr>
          <w:rFonts w:ascii="Times" w:hAnsi="Times" w:cs="Times"/>
          <w:lang w:eastAsia="zh-CN"/>
        </w:rPr>
      </w:pPr>
      <w:r w:rsidRPr="00410BB6">
        <w:rPr>
          <w:rFonts w:ascii="Times" w:hAnsi="Times" w:cs="Times"/>
          <w:lang w:eastAsia="zh-CN"/>
        </w:rPr>
        <w:lastRenderedPageBreak/>
        <w:t>Given the limited time for R20 NR ISAC evaluation, companies are advised to report the measurements fed into the data fusion algorithm if cooperative sensing is adopted.</w:t>
      </w:r>
    </w:p>
    <w:p w14:paraId="3805C206" w14:textId="672D6C94" w:rsidR="00613EFE" w:rsidRPr="00FA6F68" w:rsidRDefault="00613EFE" w:rsidP="00D85C65">
      <w:pPr>
        <w:pStyle w:val="aff2"/>
        <w:numPr>
          <w:ilvl w:val="0"/>
          <w:numId w:val="12"/>
        </w:numPr>
        <w:spacing w:beforeLines="50" w:before="120"/>
        <w:jc w:val="both"/>
        <w:rPr>
          <w:rFonts w:ascii="Times" w:hAnsi="Times" w:cs="Times"/>
          <w:b/>
          <w:bCs/>
        </w:rPr>
      </w:pPr>
      <w:r w:rsidRPr="00E96FC4">
        <w:rPr>
          <w:rFonts w:ascii="Times" w:hAnsi="Times" w:cs="Times"/>
          <w:b/>
          <w:bCs/>
        </w:rPr>
        <w:t xml:space="preserve">Proposal </w:t>
      </w:r>
      <w:r>
        <w:rPr>
          <w:rFonts w:ascii="Times" w:eastAsiaTheme="minorEastAsia" w:hAnsi="Times" w:cs="Times" w:hint="eastAsia"/>
          <w:b/>
          <w:bCs/>
          <w:lang w:eastAsia="zh-CN"/>
        </w:rPr>
        <w:t>5</w:t>
      </w:r>
      <w:r w:rsidRPr="00E96FC4">
        <w:rPr>
          <w:rFonts w:ascii="Times" w:hAnsi="Times" w:cs="Times"/>
          <w:b/>
          <w:bCs/>
        </w:rPr>
        <w:t xml:space="preserve">: </w:t>
      </w:r>
      <w:r w:rsidR="00410BB6" w:rsidRPr="00410BB6">
        <w:rPr>
          <w:rFonts w:ascii="Times" w:eastAsiaTheme="minorEastAsia" w:hAnsi="Times" w:cs="Times"/>
          <w:b/>
          <w:bCs/>
          <w:lang w:eastAsia="zh-CN"/>
        </w:rPr>
        <w:t>Companies shall report the measurements</w:t>
      </w:r>
      <w:r w:rsidR="0012711E">
        <w:rPr>
          <w:rFonts w:ascii="Times" w:eastAsiaTheme="minorEastAsia" w:hAnsi="Times" w:cs="Times" w:hint="eastAsia"/>
          <w:b/>
          <w:bCs/>
          <w:lang w:eastAsia="zh-CN"/>
        </w:rPr>
        <w:t xml:space="preserve"> (</w:t>
      </w:r>
      <w:r w:rsidR="0012711E" w:rsidRPr="0012711E">
        <w:rPr>
          <w:rFonts w:ascii="Times" w:eastAsiaTheme="minorEastAsia" w:hAnsi="Times" w:cs="Times" w:hint="eastAsia"/>
          <w:b/>
          <w:bCs/>
          <w:lang w:eastAsia="zh-CN"/>
        </w:rPr>
        <w:t>sensing raw data</w:t>
      </w:r>
      <w:r w:rsidR="0012711E">
        <w:rPr>
          <w:rFonts w:ascii="Times" w:eastAsiaTheme="minorEastAsia" w:hAnsi="Times" w:cs="Times" w:hint="eastAsia"/>
          <w:b/>
          <w:bCs/>
          <w:lang w:eastAsia="zh-CN"/>
        </w:rPr>
        <w:t xml:space="preserve">, </w:t>
      </w:r>
      <w:r w:rsidR="0012711E" w:rsidRPr="0012711E">
        <w:rPr>
          <w:rFonts w:ascii="Times" w:eastAsiaTheme="minorEastAsia" w:hAnsi="Times" w:cs="Times" w:hint="eastAsia"/>
          <w:b/>
          <w:bCs/>
          <w:lang w:eastAsia="zh-CN"/>
        </w:rPr>
        <w:t xml:space="preserve">delay/angle/Doppler </w:t>
      </w:r>
      <w:r w:rsidR="0015340E">
        <w:rPr>
          <w:rFonts w:ascii="Times" w:eastAsiaTheme="minorEastAsia" w:hAnsi="Times" w:cs="Times" w:hint="eastAsia"/>
          <w:b/>
          <w:bCs/>
          <w:lang w:eastAsia="zh-CN"/>
        </w:rPr>
        <w:t>profile</w:t>
      </w:r>
      <w:r w:rsidR="0012711E" w:rsidRPr="0012711E">
        <w:rPr>
          <w:rFonts w:ascii="Times" w:eastAsiaTheme="minorEastAsia" w:hAnsi="Times" w:cs="Times" w:hint="eastAsia"/>
          <w:b/>
          <w:bCs/>
          <w:lang w:eastAsia="zh-CN"/>
        </w:rPr>
        <w:t>, point cloud, results</w:t>
      </w:r>
      <w:r w:rsidR="0012711E">
        <w:rPr>
          <w:rFonts w:ascii="Times" w:eastAsiaTheme="minorEastAsia" w:hAnsi="Times" w:cs="Times" w:hint="eastAsia"/>
          <w:b/>
          <w:bCs/>
          <w:lang w:eastAsia="zh-CN"/>
        </w:rPr>
        <w:t>)</w:t>
      </w:r>
      <w:r w:rsidR="00410BB6" w:rsidRPr="00410BB6">
        <w:rPr>
          <w:rFonts w:ascii="Times" w:eastAsiaTheme="minorEastAsia" w:hAnsi="Times" w:cs="Times"/>
          <w:b/>
          <w:bCs/>
          <w:lang w:eastAsia="zh-CN"/>
        </w:rPr>
        <w:t xml:space="preserve"> used for inter-pair STX/SRX data fusion when cooperative sensing is adopted.</w:t>
      </w:r>
    </w:p>
    <w:p w14:paraId="3C7E8450" w14:textId="77777777" w:rsidR="00FA6F68" w:rsidRPr="0012711E" w:rsidRDefault="00FA6F68" w:rsidP="007B07CA">
      <w:pPr>
        <w:spacing w:beforeLines="50" w:before="120"/>
        <w:jc w:val="both"/>
        <w:rPr>
          <w:rFonts w:ascii="Times" w:hAnsi="Times" w:cs="Times"/>
          <w:b/>
          <w:bCs/>
        </w:rPr>
      </w:pPr>
    </w:p>
    <w:p w14:paraId="2E141224" w14:textId="02CA80A8" w:rsidR="00D10EC5" w:rsidRPr="00D10EC5" w:rsidRDefault="00D10EC5" w:rsidP="006A03AB">
      <w:pPr>
        <w:pStyle w:val="3GPPText"/>
        <w:numPr>
          <w:ilvl w:val="1"/>
          <w:numId w:val="21"/>
        </w:numPr>
        <w:spacing w:beforeLines="50"/>
        <w:outlineLvl w:val="1"/>
        <w:rPr>
          <w:rFonts w:ascii="Times" w:hAnsi="Times" w:cs="Times"/>
          <w:b/>
          <w:bCs/>
        </w:rPr>
      </w:pPr>
      <w:r w:rsidRPr="00D10EC5">
        <w:rPr>
          <w:rFonts w:ascii="Arial" w:hAnsi="Arial" w:cs="Arial" w:hint="eastAsia"/>
          <w:b/>
          <w:lang w:eastAsia="zh-CN"/>
        </w:rPr>
        <w:t>Influence of CP</w:t>
      </w:r>
    </w:p>
    <w:p w14:paraId="5DDFD944" w14:textId="67AEF528" w:rsidR="00CE3D02" w:rsidRDefault="00CE3D02" w:rsidP="009F3814">
      <w:pPr>
        <w:spacing w:beforeLines="50" w:before="120"/>
        <w:jc w:val="both"/>
        <w:rPr>
          <w:rFonts w:ascii="Times" w:hAnsi="Times" w:cs="Times"/>
          <w:sz w:val="22"/>
          <w:szCs w:val="22"/>
        </w:rPr>
      </w:pPr>
      <w:r>
        <w:rPr>
          <w:rFonts w:ascii="Times" w:hAnsi="Times" w:cs="Times" w:hint="eastAsia"/>
          <w:sz w:val="22"/>
          <w:szCs w:val="22"/>
        </w:rPr>
        <w:t>In RAN1#122bi</w:t>
      </w:r>
      <w:r w:rsidRPr="00D00515">
        <w:rPr>
          <w:rFonts w:ascii="Times New Roman" w:eastAsiaTheme="minorEastAsia" w:hAnsi="Times New Roman" w:cs="Times New Roman" w:hint="eastAsia"/>
          <w:sz w:val="22"/>
          <w:szCs w:val="20"/>
          <w:lang w:val="en-GB"/>
        </w:rPr>
        <w:t>s</w:t>
      </w:r>
      <w:r w:rsidR="00D00515" w:rsidRPr="00D00515">
        <w:rPr>
          <w:rFonts w:ascii="Times New Roman" w:eastAsiaTheme="minorEastAsia" w:hAnsi="Times New Roman" w:cs="Times New Roman"/>
          <w:sz w:val="22"/>
          <w:szCs w:val="20"/>
          <w:lang w:val="en-GB"/>
        </w:rPr>
        <w:fldChar w:fldCharType="begin"/>
      </w:r>
      <w:r w:rsidR="00D00515" w:rsidRPr="00D00515">
        <w:rPr>
          <w:rFonts w:ascii="Times New Roman" w:eastAsiaTheme="minorEastAsia" w:hAnsi="Times New Roman" w:cs="Times New Roman"/>
          <w:sz w:val="22"/>
          <w:szCs w:val="20"/>
          <w:lang w:val="en-GB"/>
        </w:rPr>
        <w:instrText xml:space="preserve"> </w:instrText>
      </w:r>
      <w:r w:rsidR="00D00515" w:rsidRPr="00D00515">
        <w:rPr>
          <w:rFonts w:ascii="Times New Roman" w:eastAsiaTheme="minorEastAsia" w:hAnsi="Times New Roman" w:cs="Times New Roman" w:hint="eastAsia"/>
          <w:sz w:val="22"/>
          <w:szCs w:val="20"/>
          <w:lang w:val="en-GB"/>
        </w:rPr>
        <w:instrText>REF _Ref209795992 \r \h</w:instrText>
      </w:r>
      <w:r w:rsidR="00D00515" w:rsidRPr="00D00515">
        <w:rPr>
          <w:rFonts w:ascii="Times New Roman" w:eastAsiaTheme="minorEastAsia" w:hAnsi="Times New Roman" w:cs="Times New Roman"/>
          <w:sz w:val="22"/>
          <w:szCs w:val="20"/>
          <w:lang w:val="en-GB"/>
        </w:rPr>
        <w:instrText xml:space="preserve"> </w:instrText>
      </w:r>
      <w:r w:rsidR="00D00515">
        <w:rPr>
          <w:rFonts w:ascii="Times New Roman" w:eastAsiaTheme="minorEastAsia" w:hAnsi="Times New Roman" w:cs="Times New Roman"/>
          <w:sz w:val="22"/>
          <w:szCs w:val="20"/>
          <w:lang w:val="en-GB"/>
        </w:rPr>
        <w:instrText xml:space="preserve"> \* MERGEFORMAT </w:instrText>
      </w:r>
      <w:r w:rsidR="00D00515" w:rsidRPr="00D00515">
        <w:rPr>
          <w:rFonts w:ascii="Times New Roman" w:eastAsiaTheme="minorEastAsia" w:hAnsi="Times New Roman" w:cs="Times New Roman"/>
          <w:sz w:val="22"/>
          <w:szCs w:val="20"/>
          <w:lang w:val="en-GB"/>
        </w:rPr>
      </w:r>
      <w:r w:rsidR="00D00515" w:rsidRPr="00D00515">
        <w:rPr>
          <w:rFonts w:ascii="Times New Roman" w:eastAsiaTheme="minorEastAsia" w:hAnsi="Times New Roman" w:cs="Times New Roman"/>
          <w:sz w:val="22"/>
          <w:szCs w:val="20"/>
          <w:lang w:val="en-GB"/>
        </w:rPr>
        <w:fldChar w:fldCharType="separate"/>
      </w:r>
      <w:r w:rsidR="00D5137F">
        <w:rPr>
          <w:rFonts w:ascii="Times New Roman" w:eastAsiaTheme="minorEastAsia" w:hAnsi="Times New Roman" w:cs="Times New Roman"/>
          <w:sz w:val="22"/>
          <w:szCs w:val="20"/>
          <w:lang w:val="en-GB"/>
        </w:rPr>
        <w:t>[1]</w:t>
      </w:r>
      <w:r w:rsidR="00D00515" w:rsidRPr="00D00515">
        <w:rPr>
          <w:rFonts w:ascii="Times New Roman" w:eastAsiaTheme="minorEastAsia" w:hAnsi="Times New Roman" w:cs="Times New Roman"/>
          <w:sz w:val="22"/>
          <w:szCs w:val="20"/>
          <w:lang w:val="en-GB"/>
        </w:rPr>
        <w:fldChar w:fldCharType="end"/>
      </w:r>
      <w:r>
        <w:rPr>
          <w:rFonts w:ascii="Times" w:hAnsi="Times" w:cs="Times" w:hint="eastAsia"/>
          <w:sz w:val="22"/>
          <w:szCs w:val="22"/>
        </w:rPr>
        <w:t xml:space="preserve">, CP-OFDM is agreed as baseline waveform for NR ISAC evaluation. </w:t>
      </w:r>
      <w:r w:rsidR="00176485">
        <w:rPr>
          <w:rFonts w:ascii="Times" w:hAnsi="Times" w:cs="Times" w:hint="eastAsia"/>
          <w:sz w:val="22"/>
          <w:szCs w:val="22"/>
        </w:rPr>
        <w:t xml:space="preserve">However, due to the limited </w:t>
      </w:r>
      <w:r w:rsidR="00970B8D">
        <w:rPr>
          <w:rFonts w:ascii="Times" w:hAnsi="Times" w:cs="Times" w:hint="eastAsia"/>
          <w:sz w:val="22"/>
          <w:szCs w:val="22"/>
        </w:rPr>
        <w:t>length of normal CP, long-range target will lead to i</w:t>
      </w:r>
      <w:r w:rsidR="00970B8D" w:rsidRPr="00970B8D">
        <w:rPr>
          <w:rFonts w:ascii="Times" w:hAnsi="Times" w:cs="Times"/>
          <w:sz w:val="22"/>
          <w:szCs w:val="22"/>
        </w:rPr>
        <w:t>nter</w:t>
      </w:r>
      <w:r w:rsidR="00970B8D">
        <w:rPr>
          <w:rFonts w:ascii="Times" w:hAnsi="Times" w:cs="Times" w:hint="eastAsia"/>
          <w:sz w:val="22"/>
          <w:szCs w:val="22"/>
        </w:rPr>
        <w:t xml:space="preserve"> s</w:t>
      </w:r>
      <w:r w:rsidR="00970B8D" w:rsidRPr="00970B8D">
        <w:rPr>
          <w:rFonts w:ascii="Times" w:hAnsi="Times" w:cs="Times"/>
          <w:sz w:val="22"/>
          <w:szCs w:val="22"/>
        </w:rPr>
        <w:t xml:space="preserve">ymbol </w:t>
      </w:r>
      <w:r w:rsidR="00970B8D">
        <w:rPr>
          <w:rFonts w:ascii="Times" w:hAnsi="Times" w:cs="Times" w:hint="eastAsia"/>
          <w:sz w:val="22"/>
          <w:szCs w:val="22"/>
        </w:rPr>
        <w:t>i</w:t>
      </w:r>
      <w:r w:rsidR="00970B8D" w:rsidRPr="00970B8D">
        <w:rPr>
          <w:rFonts w:ascii="Times" w:hAnsi="Times" w:cs="Times"/>
          <w:sz w:val="22"/>
          <w:szCs w:val="22"/>
        </w:rPr>
        <w:t>nterference</w:t>
      </w:r>
      <w:r w:rsidR="00970B8D">
        <w:rPr>
          <w:rFonts w:ascii="Times" w:hAnsi="Times" w:cs="Times" w:hint="eastAsia"/>
          <w:sz w:val="22"/>
          <w:szCs w:val="22"/>
        </w:rPr>
        <w:t xml:space="preserve"> (ISI) and may degrade the sensing performance. </w:t>
      </w:r>
      <w:r w:rsidR="005A258C">
        <w:rPr>
          <w:rFonts w:ascii="Times" w:hAnsi="Times" w:cs="Times" w:hint="eastAsia"/>
          <w:sz w:val="22"/>
          <w:szCs w:val="22"/>
        </w:rPr>
        <w:t xml:space="preserve">And if extended CP is used for simulation, the overhead and frame structure may be different. </w:t>
      </w:r>
    </w:p>
    <w:p w14:paraId="775F8010" w14:textId="2AFCB9E6" w:rsidR="00A173AA" w:rsidRDefault="00A173AA" w:rsidP="009F3814">
      <w:pPr>
        <w:spacing w:beforeLines="50" w:before="120"/>
        <w:jc w:val="both"/>
        <w:rPr>
          <w:rFonts w:ascii="Times" w:hAnsi="Times" w:cs="Times"/>
          <w:sz w:val="22"/>
          <w:szCs w:val="22"/>
        </w:rPr>
      </w:pPr>
      <w:r>
        <w:rPr>
          <w:rFonts w:ascii="Times" w:hAnsi="Times" w:cs="Times" w:hint="eastAsia"/>
          <w:sz w:val="22"/>
          <w:szCs w:val="22"/>
        </w:rPr>
        <w:t xml:space="preserve">Note that if the </w:t>
      </w:r>
      <w:r w:rsidR="00BA5723">
        <w:rPr>
          <w:rFonts w:ascii="Times" w:hAnsi="Times" w:cs="Times" w:hint="eastAsia"/>
          <w:sz w:val="22"/>
          <w:szCs w:val="22"/>
        </w:rPr>
        <w:t xml:space="preserve">received </w:t>
      </w:r>
      <w:r>
        <w:rPr>
          <w:rFonts w:ascii="Times" w:hAnsi="Times" w:cs="Times" w:hint="eastAsia"/>
          <w:sz w:val="22"/>
          <w:szCs w:val="22"/>
        </w:rPr>
        <w:t xml:space="preserve">signal generation is done directly in subcarrier domain with the linear phase representing the delay of propagation paths, the ISI is </w:t>
      </w:r>
      <w:r>
        <w:rPr>
          <w:rFonts w:ascii="Times" w:hAnsi="Times" w:cs="Times"/>
          <w:sz w:val="22"/>
          <w:szCs w:val="22"/>
        </w:rPr>
        <w:t>ignored</w:t>
      </w:r>
      <w:r>
        <w:rPr>
          <w:rFonts w:ascii="Times" w:hAnsi="Times" w:cs="Times" w:hint="eastAsia"/>
          <w:sz w:val="22"/>
          <w:szCs w:val="22"/>
        </w:rPr>
        <w:t xml:space="preserve"> in the simulation.</w:t>
      </w:r>
    </w:p>
    <w:p w14:paraId="4FC5BEA9" w14:textId="61373EDC" w:rsidR="00D10EC5" w:rsidRPr="00F2541E" w:rsidRDefault="00D10EC5" w:rsidP="00D10EC5">
      <w:pPr>
        <w:pStyle w:val="aff2"/>
        <w:numPr>
          <w:ilvl w:val="0"/>
          <w:numId w:val="12"/>
        </w:numPr>
        <w:spacing w:beforeLines="50" w:before="120"/>
        <w:jc w:val="both"/>
        <w:rPr>
          <w:rFonts w:ascii="Times" w:hAnsi="Times" w:cs="Times"/>
          <w:b/>
          <w:bCs/>
        </w:rPr>
      </w:pPr>
      <w:r w:rsidRPr="00E96FC4">
        <w:rPr>
          <w:rFonts w:ascii="Times" w:hAnsi="Times" w:cs="Times"/>
          <w:b/>
          <w:bCs/>
        </w:rPr>
        <w:t xml:space="preserve">Proposal </w:t>
      </w:r>
      <w:r w:rsidR="00D86597">
        <w:rPr>
          <w:rFonts w:ascii="Times" w:eastAsiaTheme="minorEastAsia" w:hAnsi="Times" w:cs="Times" w:hint="eastAsia"/>
          <w:b/>
          <w:bCs/>
          <w:lang w:eastAsia="zh-CN"/>
        </w:rPr>
        <w:t>6</w:t>
      </w:r>
      <w:r w:rsidRPr="00E96FC4">
        <w:rPr>
          <w:rFonts w:ascii="Times" w:hAnsi="Times" w:cs="Times"/>
          <w:b/>
          <w:bCs/>
        </w:rPr>
        <w:t xml:space="preserve">: </w:t>
      </w:r>
      <w:r w:rsidRPr="00E96FC4">
        <w:rPr>
          <w:rFonts w:ascii="Times" w:eastAsiaTheme="minorEastAsia" w:hAnsi="Times" w:cs="Times"/>
          <w:b/>
          <w:bCs/>
          <w:lang w:eastAsia="zh-CN"/>
        </w:rPr>
        <w:t xml:space="preserve">Companies should report whether </w:t>
      </w:r>
      <w:r>
        <w:rPr>
          <w:rFonts w:ascii="Times" w:eastAsiaTheme="minorEastAsia" w:hAnsi="Times" w:cs="Times" w:hint="eastAsia"/>
          <w:b/>
          <w:bCs/>
          <w:lang w:eastAsia="zh-CN"/>
        </w:rPr>
        <w:t xml:space="preserve">the </w:t>
      </w:r>
      <w:r w:rsidR="00874126">
        <w:rPr>
          <w:rFonts w:ascii="Times" w:eastAsiaTheme="minorEastAsia" w:hAnsi="Times" w:cs="Times" w:hint="eastAsia"/>
          <w:b/>
          <w:bCs/>
          <w:lang w:eastAsia="zh-CN"/>
        </w:rPr>
        <w:t>ISI, due to the</w:t>
      </w:r>
      <w:r>
        <w:rPr>
          <w:rFonts w:ascii="Times" w:eastAsiaTheme="minorEastAsia" w:hAnsi="Times" w:cs="Times" w:hint="eastAsia"/>
          <w:b/>
          <w:bCs/>
          <w:lang w:eastAsia="zh-CN"/>
        </w:rPr>
        <w:t xml:space="preserve"> CP length</w:t>
      </w:r>
      <w:r w:rsidR="00874126">
        <w:rPr>
          <w:rFonts w:ascii="Times" w:eastAsiaTheme="minorEastAsia" w:hAnsi="Times" w:cs="Times" w:hint="eastAsia"/>
          <w:b/>
          <w:bCs/>
          <w:lang w:eastAsia="zh-CN"/>
        </w:rPr>
        <w:t xml:space="preserve">, </w:t>
      </w:r>
      <w:r>
        <w:rPr>
          <w:rFonts w:ascii="Times" w:eastAsiaTheme="minorEastAsia" w:hAnsi="Times" w:cs="Times" w:hint="eastAsia"/>
          <w:b/>
          <w:bCs/>
          <w:lang w:eastAsia="zh-CN"/>
        </w:rPr>
        <w:t>is considered in the evaluation</w:t>
      </w:r>
      <w:r w:rsidRPr="00E96FC4">
        <w:rPr>
          <w:rFonts w:ascii="Times" w:eastAsiaTheme="minorEastAsia" w:hAnsi="Times" w:cs="Times"/>
          <w:b/>
          <w:bCs/>
          <w:lang w:eastAsia="zh-CN"/>
        </w:rPr>
        <w:t>.</w:t>
      </w:r>
    </w:p>
    <w:p w14:paraId="2F4CF959" w14:textId="77777777" w:rsidR="00F2541E" w:rsidRPr="00F2541E" w:rsidRDefault="00F2541E" w:rsidP="00F2541E">
      <w:pPr>
        <w:spacing w:beforeLines="50" w:before="120"/>
        <w:jc w:val="both"/>
        <w:rPr>
          <w:rFonts w:ascii="Times" w:hAnsi="Times" w:cs="Times"/>
          <w:b/>
          <w:bCs/>
        </w:rPr>
      </w:pPr>
    </w:p>
    <w:p w14:paraId="6638E50E" w14:textId="3C0A5F8D" w:rsidR="00B30008" w:rsidRPr="005072A9" w:rsidRDefault="00105EF9" w:rsidP="005072A9">
      <w:pPr>
        <w:pStyle w:val="3GPPText"/>
        <w:numPr>
          <w:ilvl w:val="1"/>
          <w:numId w:val="21"/>
        </w:numPr>
        <w:outlineLvl w:val="1"/>
        <w:rPr>
          <w:rFonts w:ascii="Arial" w:hAnsi="Arial" w:cs="Arial"/>
          <w:b/>
          <w:lang w:eastAsia="zh-CN"/>
        </w:rPr>
      </w:pPr>
      <w:r w:rsidRPr="005072A9">
        <w:rPr>
          <w:rFonts w:ascii="Arial" w:hAnsi="Arial" w:cs="Arial" w:hint="eastAsia"/>
          <w:b/>
          <w:lang w:eastAsia="zh-CN"/>
        </w:rPr>
        <w:t>Procedure for sensing evaluation</w:t>
      </w:r>
    </w:p>
    <w:p w14:paraId="241BFA36" w14:textId="1A38A89D" w:rsidR="00583526" w:rsidRDefault="00583526" w:rsidP="00583526">
      <w:pPr>
        <w:pStyle w:val="3GPPText"/>
        <w:rPr>
          <w:lang w:eastAsia="zh-CN"/>
        </w:rPr>
      </w:pPr>
      <w:r>
        <w:rPr>
          <w:rFonts w:hint="eastAsia"/>
          <w:lang w:eastAsia="zh-CN"/>
        </w:rPr>
        <w:t xml:space="preserve">During the RAN1#122bis meeting, the basic process procedure for performance evaluation of NR ISAC was fully discussed. However, considering that the selection of STX/SRX is highly associated with channel generation, we believe the order of these two steps should be adjusted: </w:t>
      </w:r>
      <w:r w:rsidRPr="00583526">
        <w:rPr>
          <w:rFonts w:hint="eastAsia"/>
          <w:b/>
          <w:bCs/>
          <w:lang w:eastAsia="zh-CN"/>
        </w:rPr>
        <w:t>first complete the STX/SRX selection, then perform channel generation</w:t>
      </w:r>
      <w:r>
        <w:rPr>
          <w:rFonts w:hint="eastAsia"/>
          <w:lang w:eastAsia="zh-CN"/>
        </w:rPr>
        <w:t>.</w:t>
      </w:r>
    </w:p>
    <w:p w14:paraId="4D3E73DE" w14:textId="2B0576F5" w:rsidR="00105EF9" w:rsidRPr="00E227C6" w:rsidRDefault="00105EF9" w:rsidP="00105EF9">
      <w:pPr>
        <w:suppressAutoHyphens/>
        <w:rPr>
          <w:rFonts w:ascii="Times New Roman" w:eastAsiaTheme="minorEastAsia" w:hAnsi="Times New Roman" w:cs="Times New Roman"/>
          <w:b/>
          <w:bCs/>
          <w:sz w:val="22"/>
          <w:szCs w:val="22"/>
        </w:rPr>
      </w:pPr>
      <w:r w:rsidRPr="00E227C6">
        <w:rPr>
          <w:rFonts w:ascii="Times" w:hAnsi="Times" w:cs="Times"/>
          <w:b/>
          <w:bCs/>
          <w:sz w:val="22"/>
          <w:szCs w:val="22"/>
        </w:rPr>
        <w:t xml:space="preserve">Proposal </w:t>
      </w:r>
      <w:r w:rsidR="00D86597">
        <w:rPr>
          <w:rFonts w:ascii="Times" w:hAnsi="Times" w:cs="Times" w:hint="eastAsia"/>
          <w:b/>
          <w:bCs/>
          <w:sz w:val="22"/>
          <w:szCs w:val="22"/>
        </w:rPr>
        <w:t>7</w:t>
      </w:r>
      <w:r w:rsidRPr="00E227C6">
        <w:rPr>
          <w:rFonts w:ascii="Times" w:hAnsi="Times" w:cs="Times"/>
          <w:b/>
          <w:bCs/>
          <w:sz w:val="22"/>
          <w:szCs w:val="22"/>
        </w:rPr>
        <w:t>:</w:t>
      </w:r>
      <w:r w:rsidRPr="00E227C6">
        <w:rPr>
          <w:rFonts w:ascii="Times New Roman" w:hAnsi="Times New Roman" w:cs="Times New Roman"/>
          <w:b/>
          <w:bCs/>
          <w:sz w:val="22"/>
          <w:szCs w:val="22"/>
        </w:rPr>
        <w:t xml:space="preserve"> </w:t>
      </w:r>
      <w:r w:rsidRPr="00E227C6">
        <w:rPr>
          <w:rFonts w:ascii="Times New Roman" w:eastAsiaTheme="minorEastAsia" w:hAnsi="Times New Roman" w:cs="Times New Roman"/>
          <w:b/>
          <w:bCs/>
          <w:sz w:val="22"/>
          <w:szCs w:val="22"/>
        </w:rPr>
        <w:t xml:space="preserve">The following general procedure is considered for performance evaluation of NR ISAC. </w:t>
      </w:r>
    </w:p>
    <w:p w14:paraId="6FEFEF27" w14:textId="77777777" w:rsidR="00105EF9" w:rsidRPr="00F9548E" w:rsidRDefault="00105EF9" w:rsidP="00105EF9">
      <w:pPr>
        <w:pStyle w:val="3GPPAgreements"/>
        <w:numPr>
          <w:ilvl w:val="0"/>
          <w:numId w:val="50"/>
        </w:numPr>
        <w:overflowPunct/>
        <w:snapToGrid w:val="0"/>
        <w:spacing w:before="0" w:after="0"/>
        <w:textAlignment w:val="auto"/>
        <w:rPr>
          <w:sz w:val="20"/>
        </w:rPr>
      </w:pPr>
      <w:r w:rsidRPr="00F9548E">
        <w:rPr>
          <w:sz w:val="20"/>
        </w:rPr>
        <w:t xml:space="preserve">Simulation parameter configuration </w:t>
      </w:r>
    </w:p>
    <w:p w14:paraId="62B68D66" w14:textId="77777777" w:rsidR="00105EF9" w:rsidRPr="00F9548E" w:rsidRDefault="00105EF9" w:rsidP="00105EF9">
      <w:pPr>
        <w:pStyle w:val="3GPPAgreements"/>
        <w:numPr>
          <w:ilvl w:val="0"/>
          <w:numId w:val="50"/>
        </w:numPr>
        <w:overflowPunct/>
        <w:snapToGrid w:val="0"/>
        <w:spacing w:before="0" w:after="0"/>
        <w:textAlignment w:val="auto"/>
        <w:rPr>
          <w:sz w:val="20"/>
        </w:rPr>
      </w:pPr>
      <w:r w:rsidRPr="00F9548E">
        <w:rPr>
          <w:sz w:val="20"/>
        </w:rPr>
        <w:t>Sensing scenario generation, including the deployment of sensing Tx/Rx</w:t>
      </w:r>
    </w:p>
    <w:p w14:paraId="105B60FE" w14:textId="77777777" w:rsidR="00105EF9" w:rsidRPr="00F9548E" w:rsidRDefault="00105EF9" w:rsidP="00105EF9">
      <w:pPr>
        <w:pStyle w:val="3GPPAgreements"/>
        <w:numPr>
          <w:ilvl w:val="0"/>
          <w:numId w:val="50"/>
        </w:numPr>
        <w:overflowPunct/>
        <w:snapToGrid w:val="0"/>
        <w:spacing w:before="0" w:after="0"/>
        <w:textAlignment w:val="auto"/>
        <w:rPr>
          <w:sz w:val="20"/>
        </w:rPr>
      </w:pPr>
      <w:r w:rsidRPr="00F9548E">
        <w:rPr>
          <w:sz w:val="20"/>
        </w:rPr>
        <w:t>Dropping N target(s), where N is equal to 0 or larger than 0</w:t>
      </w:r>
    </w:p>
    <w:p w14:paraId="623F72F3" w14:textId="4E8CFD79" w:rsidR="00105EF9" w:rsidRPr="000F70F4" w:rsidRDefault="00105EF9" w:rsidP="00105EF9">
      <w:pPr>
        <w:pStyle w:val="3GPPAgreements"/>
        <w:numPr>
          <w:ilvl w:val="0"/>
          <w:numId w:val="50"/>
        </w:numPr>
        <w:overflowPunct/>
        <w:snapToGrid w:val="0"/>
        <w:spacing w:before="0" w:after="0"/>
        <w:textAlignment w:val="auto"/>
        <w:rPr>
          <w:b/>
          <w:bCs/>
          <w:sz w:val="20"/>
        </w:rPr>
      </w:pPr>
      <w:r w:rsidRPr="000F70F4">
        <w:rPr>
          <w:b/>
          <w:bCs/>
          <w:sz w:val="20"/>
        </w:rPr>
        <w:t xml:space="preserve">Sensing Tx/Rx </w:t>
      </w:r>
      <w:r w:rsidRPr="000F70F4">
        <w:rPr>
          <w:rFonts w:hint="eastAsia"/>
          <w:b/>
          <w:bCs/>
          <w:sz w:val="20"/>
        </w:rPr>
        <w:t>selection</w:t>
      </w:r>
      <w:r w:rsidRPr="000F70F4">
        <w:rPr>
          <w:rFonts w:hint="eastAsia"/>
          <w:b/>
          <w:bCs/>
          <w:strike/>
          <w:sz w:val="20"/>
        </w:rPr>
        <w:t>/</w:t>
      </w:r>
      <w:r w:rsidRPr="000F70F4">
        <w:rPr>
          <w:b/>
          <w:bCs/>
          <w:sz w:val="20"/>
        </w:rPr>
        <w:t>association for the targets</w:t>
      </w:r>
    </w:p>
    <w:p w14:paraId="1CA4A912" w14:textId="77777777" w:rsidR="00105EF9" w:rsidRPr="000F70F4" w:rsidRDefault="00105EF9" w:rsidP="00105EF9">
      <w:pPr>
        <w:pStyle w:val="3GPPAgreements"/>
        <w:numPr>
          <w:ilvl w:val="0"/>
          <w:numId w:val="50"/>
        </w:numPr>
        <w:overflowPunct/>
        <w:snapToGrid w:val="0"/>
        <w:spacing w:before="0" w:after="0"/>
        <w:textAlignment w:val="auto"/>
        <w:rPr>
          <w:b/>
          <w:bCs/>
          <w:sz w:val="20"/>
        </w:rPr>
      </w:pPr>
      <w:r w:rsidRPr="000F70F4">
        <w:rPr>
          <w:b/>
          <w:bCs/>
          <w:sz w:val="20"/>
        </w:rPr>
        <w:t>Channel generation</w:t>
      </w:r>
    </w:p>
    <w:p w14:paraId="61C53CDC" w14:textId="77777777" w:rsidR="00105EF9" w:rsidRPr="00F9548E" w:rsidRDefault="00105EF9" w:rsidP="00105EF9">
      <w:pPr>
        <w:pStyle w:val="3GPPAgreements"/>
        <w:numPr>
          <w:ilvl w:val="0"/>
          <w:numId w:val="50"/>
        </w:numPr>
        <w:overflowPunct/>
        <w:snapToGrid w:val="0"/>
        <w:spacing w:before="0" w:after="0"/>
        <w:textAlignment w:val="auto"/>
        <w:rPr>
          <w:sz w:val="20"/>
        </w:rPr>
      </w:pPr>
      <w:r w:rsidRPr="00F9548E">
        <w:rPr>
          <w:sz w:val="20"/>
        </w:rPr>
        <w:t>Sensing signal generation</w:t>
      </w:r>
    </w:p>
    <w:p w14:paraId="66BCACBF" w14:textId="77777777" w:rsidR="00105EF9" w:rsidRPr="00F9548E" w:rsidRDefault="00105EF9" w:rsidP="00105EF9">
      <w:pPr>
        <w:pStyle w:val="3GPPAgreements"/>
        <w:numPr>
          <w:ilvl w:val="0"/>
          <w:numId w:val="50"/>
        </w:numPr>
        <w:overflowPunct/>
        <w:snapToGrid w:val="0"/>
        <w:spacing w:before="0" w:after="0"/>
        <w:textAlignment w:val="auto"/>
        <w:rPr>
          <w:sz w:val="20"/>
        </w:rPr>
      </w:pPr>
      <w:r w:rsidRPr="00F9548E">
        <w:rPr>
          <w:sz w:val="20"/>
        </w:rPr>
        <w:t>Sensing signal passes the generated channel</w:t>
      </w:r>
    </w:p>
    <w:p w14:paraId="6F3BF9A5" w14:textId="1DB42DAE" w:rsidR="00105EF9" w:rsidRPr="00F9548E" w:rsidRDefault="00105EF9" w:rsidP="00105EF9">
      <w:pPr>
        <w:pStyle w:val="3GPPAgreements"/>
        <w:numPr>
          <w:ilvl w:val="0"/>
          <w:numId w:val="50"/>
        </w:numPr>
        <w:overflowPunct/>
        <w:snapToGrid w:val="0"/>
        <w:spacing w:before="0" w:after="0"/>
        <w:textAlignment w:val="auto"/>
        <w:rPr>
          <w:sz w:val="20"/>
        </w:rPr>
      </w:pPr>
      <w:r w:rsidRPr="00F9548E">
        <w:rPr>
          <w:sz w:val="20"/>
        </w:rPr>
        <w:t>Sensing signal processing at receiver</w:t>
      </w:r>
    </w:p>
    <w:p w14:paraId="72745109" w14:textId="77777777" w:rsidR="00105EF9" w:rsidRPr="00F9548E" w:rsidRDefault="00105EF9" w:rsidP="00105EF9">
      <w:pPr>
        <w:pStyle w:val="3GPPAgreements"/>
        <w:numPr>
          <w:ilvl w:val="1"/>
          <w:numId w:val="50"/>
        </w:numPr>
        <w:overflowPunct/>
        <w:snapToGrid w:val="0"/>
        <w:spacing w:before="0" w:after="0"/>
        <w:textAlignment w:val="auto"/>
        <w:rPr>
          <w:strike/>
          <w:sz w:val="20"/>
        </w:rPr>
      </w:pPr>
      <w:r w:rsidRPr="00F9548E">
        <w:rPr>
          <w:sz w:val="20"/>
        </w:rPr>
        <w:t xml:space="preserve">Company should report the details on sensing signal processing. </w:t>
      </w:r>
    </w:p>
    <w:p w14:paraId="24B2AD42" w14:textId="68879938" w:rsidR="00105EF9" w:rsidRPr="00F9548E" w:rsidRDefault="00105EF9" w:rsidP="00F9548E">
      <w:pPr>
        <w:pStyle w:val="3GPPAgreements"/>
        <w:numPr>
          <w:ilvl w:val="0"/>
          <w:numId w:val="50"/>
        </w:numPr>
        <w:overflowPunct/>
        <w:snapToGrid w:val="0"/>
        <w:spacing w:before="0" w:after="0"/>
        <w:textAlignment w:val="auto"/>
        <w:rPr>
          <w:sz w:val="20"/>
        </w:rPr>
      </w:pPr>
      <w:r w:rsidRPr="00F9548E">
        <w:rPr>
          <w:sz w:val="20"/>
        </w:rPr>
        <w:t>Sensing performance metric calculation.</w:t>
      </w:r>
    </w:p>
    <w:p w14:paraId="452C505A" w14:textId="77777777" w:rsidR="00E227C6" w:rsidRPr="00583526" w:rsidRDefault="00E227C6" w:rsidP="00E227C6">
      <w:pPr>
        <w:pStyle w:val="3GPPText"/>
        <w:rPr>
          <w:lang w:eastAsia="zh-CN"/>
        </w:rPr>
      </w:pPr>
      <w:r>
        <w:rPr>
          <w:rFonts w:hint="eastAsia"/>
          <w:lang w:eastAsia="zh-CN"/>
        </w:rPr>
        <w:t xml:space="preserve">For the evaluation of tracking use cases, it is only necessary to provide additional target position and velocity information for the algorithm during the signal processing phase, which will not increase the complexity of the simulation. Considering that the prior position and velocity information </w:t>
      </w:r>
      <w:r>
        <w:rPr>
          <w:lang w:eastAsia="zh-CN"/>
        </w:rPr>
        <w:t>is</w:t>
      </w:r>
      <w:r>
        <w:rPr>
          <w:rFonts w:hint="eastAsia"/>
          <w:lang w:eastAsia="zh-CN"/>
        </w:rPr>
        <w:t xml:space="preserve"> not accurate in practice, random offsets which do not exceed the corresponding accuracy </w:t>
      </w:r>
      <w:bookmarkStart w:id="6" w:name="OLE_LINK5"/>
      <w:r>
        <w:rPr>
          <w:rFonts w:hint="eastAsia"/>
          <w:lang w:eastAsia="zh-CN"/>
        </w:rPr>
        <w:t xml:space="preserve">KPI </w:t>
      </w:r>
      <w:bookmarkEnd w:id="6"/>
      <w:r>
        <w:rPr>
          <w:rFonts w:hint="eastAsia"/>
          <w:lang w:eastAsia="zh-CN"/>
        </w:rPr>
        <w:t>values should be added.</w:t>
      </w:r>
    </w:p>
    <w:p w14:paraId="73E08444" w14:textId="1DBB46BC" w:rsidR="00E227C6" w:rsidRPr="0008544C" w:rsidRDefault="00E227C6" w:rsidP="00E227C6">
      <w:pPr>
        <w:pStyle w:val="3GPPAgreements"/>
        <w:numPr>
          <w:ilvl w:val="0"/>
          <w:numId w:val="0"/>
        </w:numPr>
        <w:overflowPunct/>
        <w:snapToGrid w:val="0"/>
        <w:spacing w:before="0" w:after="0"/>
        <w:ind w:left="284" w:hanging="284"/>
        <w:textAlignment w:val="auto"/>
        <w:rPr>
          <w:b/>
          <w:bCs/>
          <w:strike/>
          <w:szCs w:val="22"/>
        </w:rPr>
      </w:pPr>
      <w:r w:rsidRPr="0008544C">
        <w:rPr>
          <w:rFonts w:ascii="Times" w:hAnsi="Times" w:cs="Times"/>
          <w:b/>
          <w:bCs/>
          <w:szCs w:val="22"/>
        </w:rPr>
        <w:t xml:space="preserve">Proposal </w:t>
      </w:r>
      <w:r w:rsidR="00D86597">
        <w:rPr>
          <w:rFonts w:ascii="Times" w:hAnsi="Times" w:cs="Times" w:hint="eastAsia"/>
          <w:b/>
          <w:bCs/>
          <w:szCs w:val="22"/>
        </w:rPr>
        <w:t>8</w:t>
      </w:r>
      <w:r w:rsidRPr="0008544C">
        <w:rPr>
          <w:rFonts w:ascii="Times" w:hAnsi="Times" w:cs="Times"/>
          <w:b/>
          <w:bCs/>
          <w:szCs w:val="22"/>
        </w:rPr>
        <w:t>:</w:t>
      </w:r>
      <w:r w:rsidRPr="0008544C">
        <w:rPr>
          <w:b/>
          <w:bCs/>
          <w:szCs w:val="22"/>
        </w:rPr>
        <w:t xml:space="preserve"> For the tracking use case, </w:t>
      </w:r>
      <w:r w:rsidR="0008544C" w:rsidRPr="0008544C">
        <w:rPr>
          <w:rFonts w:hint="eastAsia"/>
          <w:b/>
          <w:bCs/>
          <w:szCs w:val="22"/>
        </w:rPr>
        <w:t xml:space="preserve">the </w:t>
      </w:r>
      <w:r w:rsidR="0008544C" w:rsidRPr="0008544C">
        <w:rPr>
          <w:b/>
          <w:bCs/>
          <w:szCs w:val="22"/>
        </w:rPr>
        <w:t>general procedure</w:t>
      </w:r>
      <w:r w:rsidR="0008544C" w:rsidRPr="0008544C">
        <w:rPr>
          <w:rFonts w:hint="eastAsia"/>
          <w:b/>
          <w:bCs/>
          <w:szCs w:val="22"/>
        </w:rPr>
        <w:t xml:space="preserve"> for </w:t>
      </w:r>
      <w:r w:rsidR="0008544C" w:rsidRPr="0008544C">
        <w:rPr>
          <w:b/>
          <w:bCs/>
          <w:szCs w:val="22"/>
        </w:rPr>
        <w:t>performance evaluation of NR ISAC</w:t>
      </w:r>
      <w:r w:rsidR="0008544C" w:rsidRPr="0008544C">
        <w:rPr>
          <w:rFonts w:hint="eastAsia"/>
          <w:b/>
          <w:bCs/>
          <w:szCs w:val="22"/>
        </w:rPr>
        <w:t xml:space="preserve"> is reused, except that </w:t>
      </w:r>
      <w:r w:rsidRPr="0008544C">
        <w:rPr>
          <w:b/>
          <w:bCs/>
          <w:szCs w:val="22"/>
        </w:rPr>
        <w:t>the target’s location and velocity</w:t>
      </w:r>
      <w:r w:rsidRPr="0008544C">
        <w:rPr>
          <w:rFonts w:hint="eastAsia"/>
          <w:b/>
          <w:bCs/>
          <w:szCs w:val="22"/>
        </w:rPr>
        <w:t xml:space="preserve"> </w:t>
      </w:r>
      <w:r w:rsidR="007E723C" w:rsidRPr="0008544C">
        <w:rPr>
          <w:rFonts w:hint="eastAsia"/>
          <w:b/>
          <w:bCs/>
          <w:szCs w:val="22"/>
        </w:rPr>
        <w:t>X second(s)</w:t>
      </w:r>
      <w:r w:rsidRPr="0008544C">
        <w:rPr>
          <w:b/>
          <w:bCs/>
          <w:szCs w:val="22"/>
        </w:rPr>
        <w:t xml:space="preserve"> </w:t>
      </w:r>
      <w:r w:rsidR="007E723C" w:rsidRPr="0008544C">
        <w:rPr>
          <w:rFonts w:hint="eastAsia"/>
          <w:b/>
          <w:bCs/>
          <w:szCs w:val="22"/>
        </w:rPr>
        <w:t xml:space="preserve">ago </w:t>
      </w:r>
      <w:r w:rsidRPr="0008544C">
        <w:rPr>
          <w:b/>
          <w:bCs/>
          <w:szCs w:val="22"/>
        </w:rPr>
        <w:t>are provided to the sensing algorithm. These parameters are derived by adding random offset</w:t>
      </w:r>
      <w:r w:rsidRPr="0008544C">
        <w:rPr>
          <w:rFonts w:hint="eastAsia"/>
          <w:b/>
          <w:bCs/>
          <w:szCs w:val="22"/>
        </w:rPr>
        <w:t>s</w:t>
      </w:r>
      <w:r w:rsidRPr="0008544C">
        <w:rPr>
          <w:b/>
          <w:bCs/>
          <w:szCs w:val="22"/>
        </w:rPr>
        <w:t xml:space="preserve"> (not exceeding the corresponding accuracy threshold</w:t>
      </w:r>
      <w:r w:rsidRPr="0008544C">
        <w:rPr>
          <w:rFonts w:hint="eastAsia"/>
          <w:b/>
          <w:bCs/>
          <w:szCs w:val="22"/>
        </w:rPr>
        <w:t xml:space="preserve"> defined in KPI values</w:t>
      </w:r>
      <w:r w:rsidRPr="0008544C">
        <w:rPr>
          <w:b/>
          <w:bCs/>
          <w:szCs w:val="22"/>
        </w:rPr>
        <w:t>) to the target’s prior location and velocity</w:t>
      </w:r>
      <w:r w:rsidR="007E723C" w:rsidRPr="0008544C">
        <w:rPr>
          <w:rFonts w:hint="eastAsia"/>
          <w:b/>
          <w:bCs/>
          <w:szCs w:val="22"/>
        </w:rPr>
        <w:t xml:space="preserve"> X second(s)</w:t>
      </w:r>
      <w:r w:rsidR="007E723C" w:rsidRPr="0008544C">
        <w:rPr>
          <w:b/>
          <w:bCs/>
          <w:szCs w:val="22"/>
        </w:rPr>
        <w:t xml:space="preserve"> </w:t>
      </w:r>
      <w:r w:rsidR="007E723C" w:rsidRPr="0008544C">
        <w:rPr>
          <w:rFonts w:hint="eastAsia"/>
          <w:b/>
          <w:bCs/>
          <w:szCs w:val="22"/>
        </w:rPr>
        <w:t>ago</w:t>
      </w:r>
      <w:r w:rsidRPr="0008544C">
        <w:rPr>
          <w:b/>
          <w:bCs/>
          <w:szCs w:val="22"/>
        </w:rPr>
        <w:t>.</w:t>
      </w:r>
      <w:r w:rsidR="007E723C" w:rsidRPr="0008544C">
        <w:rPr>
          <w:rFonts w:hint="eastAsia"/>
          <w:b/>
          <w:bCs/>
          <w:szCs w:val="22"/>
        </w:rPr>
        <w:t xml:space="preserve"> </w:t>
      </w:r>
      <w:r w:rsidR="0008544C" w:rsidRPr="0008544C">
        <w:rPr>
          <w:rFonts w:hint="eastAsia"/>
          <w:b/>
          <w:bCs/>
          <w:szCs w:val="22"/>
        </w:rPr>
        <w:t>X=1 is recommended considering the requirement of refreshing rate defined in TS 22.137</w:t>
      </w:r>
      <w:r w:rsidR="008A36D4">
        <w:rPr>
          <w:b/>
          <w:bCs/>
          <w:szCs w:val="22"/>
        </w:rPr>
        <w:fldChar w:fldCharType="begin"/>
      </w:r>
      <w:r w:rsidR="008A36D4">
        <w:rPr>
          <w:b/>
          <w:bCs/>
          <w:szCs w:val="22"/>
        </w:rPr>
        <w:instrText xml:space="preserve"> </w:instrText>
      </w:r>
      <w:r w:rsidR="008A36D4">
        <w:rPr>
          <w:rFonts w:hint="eastAsia"/>
          <w:b/>
          <w:bCs/>
          <w:szCs w:val="22"/>
        </w:rPr>
        <w:instrText>REF _Ref213423382 \r \h</w:instrText>
      </w:r>
      <w:r w:rsidR="008A36D4">
        <w:rPr>
          <w:b/>
          <w:bCs/>
          <w:szCs w:val="22"/>
        </w:rPr>
        <w:instrText xml:space="preserve"> </w:instrText>
      </w:r>
      <w:r w:rsidR="008A36D4">
        <w:rPr>
          <w:b/>
          <w:bCs/>
          <w:szCs w:val="22"/>
        </w:rPr>
      </w:r>
      <w:r w:rsidR="008A36D4">
        <w:rPr>
          <w:b/>
          <w:bCs/>
          <w:szCs w:val="22"/>
        </w:rPr>
        <w:fldChar w:fldCharType="separate"/>
      </w:r>
      <w:r w:rsidR="00D5137F">
        <w:rPr>
          <w:b/>
          <w:bCs/>
          <w:szCs w:val="22"/>
        </w:rPr>
        <w:t>[5]</w:t>
      </w:r>
      <w:r w:rsidR="008A36D4">
        <w:rPr>
          <w:b/>
          <w:bCs/>
          <w:szCs w:val="22"/>
        </w:rPr>
        <w:fldChar w:fldCharType="end"/>
      </w:r>
      <w:r w:rsidR="0008544C" w:rsidRPr="0008544C">
        <w:rPr>
          <w:rFonts w:hint="eastAsia"/>
          <w:b/>
          <w:bCs/>
          <w:szCs w:val="22"/>
        </w:rPr>
        <w:t>.</w:t>
      </w:r>
    </w:p>
    <w:p w14:paraId="110701D4" w14:textId="497759E0" w:rsidR="00E227C6" w:rsidRPr="00E227C6" w:rsidRDefault="00E227C6" w:rsidP="00E227C6">
      <w:pPr>
        <w:suppressAutoHyphens/>
        <w:rPr>
          <w:rFonts w:ascii="Times New Roman" w:eastAsiaTheme="minorEastAsia" w:hAnsi="Times New Roman" w:cs="Times New Roman"/>
          <w:b/>
          <w:bCs/>
          <w:sz w:val="22"/>
          <w:szCs w:val="22"/>
        </w:rPr>
      </w:pPr>
    </w:p>
    <w:p w14:paraId="660F361E" w14:textId="63095F5D" w:rsidR="00DA0296" w:rsidRDefault="00D0278C" w:rsidP="00A526B2">
      <w:pPr>
        <w:pStyle w:val="3GPPH1"/>
        <w:numPr>
          <w:ilvl w:val="0"/>
          <w:numId w:val="21"/>
        </w:numPr>
        <w:rPr>
          <w:rFonts w:cs="Arial"/>
          <w:b/>
          <w:sz w:val="30"/>
          <w:szCs w:val="30"/>
          <w:lang w:eastAsia="zh-CN"/>
        </w:rPr>
      </w:pPr>
      <w:r w:rsidRPr="00A526B2">
        <w:rPr>
          <w:rFonts w:cs="Arial"/>
          <w:b/>
          <w:sz w:val="30"/>
          <w:szCs w:val="30"/>
          <w:lang w:eastAsia="zh-CN"/>
        </w:rPr>
        <w:t>Conclusions</w:t>
      </w:r>
    </w:p>
    <w:p w14:paraId="482D530B" w14:textId="5441A3B2" w:rsidR="003B2D23" w:rsidRDefault="003B2D23" w:rsidP="0093276F">
      <w:pPr>
        <w:pStyle w:val="3GPPText"/>
        <w:rPr>
          <w:lang w:val="en-GB" w:eastAsia="zh-CN"/>
        </w:rPr>
      </w:pPr>
      <w:r w:rsidRPr="00EA2F53">
        <w:rPr>
          <w:rFonts w:hint="eastAsia"/>
          <w:lang w:val="en-GB" w:eastAsia="zh-CN"/>
        </w:rPr>
        <w:t xml:space="preserve">Our </w:t>
      </w:r>
      <w:r w:rsidR="0058379E" w:rsidRPr="00EA2F53">
        <w:rPr>
          <w:rFonts w:hint="eastAsia"/>
          <w:lang w:val="en-GB" w:eastAsia="zh-CN"/>
        </w:rPr>
        <w:t xml:space="preserve">observations and </w:t>
      </w:r>
      <w:r w:rsidRPr="00EA2F53">
        <w:rPr>
          <w:rFonts w:hint="eastAsia"/>
          <w:lang w:val="en-GB" w:eastAsia="zh-CN"/>
        </w:rPr>
        <w:t>proposals are as follows:</w:t>
      </w:r>
    </w:p>
    <w:p w14:paraId="4ECD74A6" w14:textId="0F4AAC4F" w:rsidR="008234C1" w:rsidRPr="008234C1" w:rsidRDefault="008234C1" w:rsidP="008234C1">
      <w:pPr>
        <w:pStyle w:val="3GPPAgreements"/>
        <w:numPr>
          <w:ilvl w:val="0"/>
          <w:numId w:val="0"/>
        </w:numPr>
        <w:overflowPunct/>
        <w:snapToGrid w:val="0"/>
        <w:spacing w:beforeLines="50" w:before="120" w:after="0"/>
        <w:ind w:left="284" w:hanging="284"/>
        <w:textAlignment w:val="auto"/>
        <w:rPr>
          <w:rFonts w:ascii="Times" w:hAnsi="Times" w:cs="Times"/>
          <w:szCs w:val="22"/>
        </w:rPr>
      </w:pPr>
      <w:r w:rsidRPr="008234C1">
        <w:rPr>
          <w:rFonts w:ascii="Times" w:hAnsi="Times" w:cs="Times"/>
          <w:b/>
          <w:bCs/>
          <w:szCs w:val="22"/>
        </w:rPr>
        <w:t xml:space="preserve">Observation </w:t>
      </w:r>
      <w:r w:rsidRPr="008234C1">
        <w:rPr>
          <w:rFonts w:ascii="Times" w:hAnsi="Times" w:cs="Times" w:hint="eastAsia"/>
          <w:b/>
          <w:bCs/>
          <w:szCs w:val="22"/>
        </w:rPr>
        <w:t>1</w:t>
      </w:r>
      <w:r w:rsidRPr="008234C1">
        <w:rPr>
          <w:rFonts w:ascii="Times" w:hAnsi="Times" w:cs="Times"/>
          <w:b/>
          <w:bCs/>
          <w:szCs w:val="22"/>
        </w:rPr>
        <w:t xml:space="preserve">: </w:t>
      </w:r>
      <w:r w:rsidRPr="008234C1">
        <w:rPr>
          <w:rFonts w:ascii="Times" w:hAnsi="Times" w:cs="Times"/>
          <w:szCs w:val="22"/>
        </w:rPr>
        <w:t xml:space="preserve">With FP16 quantization, </w:t>
      </w:r>
      <w:r w:rsidRPr="008234C1">
        <w:rPr>
          <w:rFonts w:ascii="Times" w:hAnsi="Times" w:cs="Times" w:hint="eastAsia"/>
          <w:szCs w:val="22"/>
        </w:rPr>
        <w:t>36 Mbps</w:t>
      </w:r>
      <w:r w:rsidRPr="008234C1">
        <w:rPr>
          <w:rFonts w:ascii="Times" w:hAnsi="Times" w:cs="Times"/>
          <w:szCs w:val="22"/>
        </w:rPr>
        <w:t xml:space="preserve"> per </w:t>
      </w:r>
      <w:r w:rsidRPr="008234C1">
        <w:rPr>
          <w:rFonts w:ascii="Times" w:hAnsi="Times" w:cs="Times" w:hint="eastAsia"/>
          <w:szCs w:val="22"/>
        </w:rPr>
        <w:t>sector</w:t>
      </w:r>
      <w:r w:rsidRPr="008234C1">
        <w:rPr>
          <w:rFonts w:ascii="Times" w:hAnsi="Times" w:cs="Times"/>
          <w:szCs w:val="22"/>
        </w:rPr>
        <w:t xml:space="preserve"> is required to transport</w:t>
      </w:r>
      <w:r w:rsidR="00957EB3">
        <w:rPr>
          <w:rFonts w:ascii="Times" w:hAnsi="Times" w:cs="Times" w:hint="eastAsia"/>
          <w:szCs w:val="22"/>
        </w:rPr>
        <w:t xml:space="preserve"> </w:t>
      </w:r>
      <w:r w:rsidRPr="008234C1">
        <w:rPr>
          <w:rFonts w:ascii="Times" w:hAnsi="Times" w:cs="Times"/>
          <w:szCs w:val="22"/>
        </w:rPr>
        <w:t xml:space="preserve">64-Rx-port delay-angle </w:t>
      </w:r>
      <w:r w:rsidR="008E3998">
        <w:rPr>
          <w:rFonts w:ascii="Times" w:hAnsi="Times" w:cs="Times"/>
          <w:szCs w:val="22"/>
        </w:rPr>
        <w:t>profile</w:t>
      </w:r>
      <w:r w:rsidR="00957EB3">
        <w:rPr>
          <w:rFonts w:ascii="Times" w:hAnsi="Times" w:cs="Times" w:hint="eastAsia"/>
          <w:szCs w:val="22"/>
        </w:rPr>
        <w:t>s</w:t>
      </w:r>
      <w:r w:rsidRPr="008234C1">
        <w:rPr>
          <w:rFonts w:ascii="Times" w:hAnsi="Times" w:cs="Times"/>
          <w:szCs w:val="22"/>
        </w:rPr>
        <w:t xml:space="preserve"> (</w:t>
      </w:r>
      <w:r w:rsidRPr="008234C1">
        <w:rPr>
          <w:rFonts w:ascii="Times" w:hAnsi="Times" w:cs="Times" w:hint="eastAsia"/>
          <w:szCs w:val="22"/>
        </w:rPr>
        <w:t>288</w:t>
      </w:r>
      <w:r w:rsidRPr="008234C1">
        <w:rPr>
          <w:rFonts w:ascii="Times" w:hAnsi="Times" w:cs="Times"/>
          <w:szCs w:val="22"/>
        </w:rPr>
        <w:t xml:space="preserve"> samples in delay dimension). </w:t>
      </w:r>
    </w:p>
    <w:p w14:paraId="10C03E0D" w14:textId="0230D9EC" w:rsidR="008234C1" w:rsidRPr="008234C1" w:rsidRDefault="008234C1" w:rsidP="008234C1">
      <w:pPr>
        <w:pStyle w:val="3GPPAgreements"/>
        <w:numPr>
          <w:ilvl w:val="0"/>
          <w:numId w:val="0"/>
        </w:numPr>
        <w:overflowPunct/>
        <w:snapToGrid w:val="0"/>
        <w:spacing w:beforeLines="50" w:before="120" w:after="0"/>
        <w:ind w:left="284" w:hanging="284"/>
        <w:textAlignment w:val="auto"/>
        <w:rPr>
          <w:rFonts w:ascii="Times" w:hAnsi="Times" w:cs="Times"/>
          <w:b/>
          <w:bCs/>
          <w:szCs w:val="22"/>
        </w:rPr>
      </w:pPr>
      <w:r w:rsidRPr="008234C1">
        <w:rPr>
          <w:rFonts w:ascii="Times" w:hAnsi="Times" w:cs="Times"/>
          <w:b/>
          <w:bCs/>
          <w:szCs w:val="22"/>
        </w:rPr>
        <w:lastRenderedPageBreak/>
        <w:t xml:space="preserve">Proposal </w:t>
      </w:r>
      <w:r w:rsidRPr="008234C1">
        <w:rPr>
          <w:rFonts w:ascii="Times" w:hAnsi="Times" w:cs="Times" w:hint="eastAsia"/>
          <w:b/>
          <w:bCs/>
          <w:szCs w:val="22"/>
        </w:rPr>
        <w:t>1</w:t>
      </w:r>
      <w:r w:rsidRPr="008234C1">
        <w:rPr>
          <w:rFonts w:ascii="Times" w:hAnsi="Times" w:cs="Times"/>
          <w:b/>
          <w:bCs/>
          <w:szCs w:val="22"/>
        </w:rPr>
        <w:t xml:space="preserve">: </w:t>
      </w:r>
      <w:r w:rsidRPr="008234C1">
        <w:rPr>
          <w:rFonts w:ascii="Times" w:hAnsi="Times" w:cs="Times" w:hint="eastAsia"/>
          <w:szCs w:val="22"/>
        </w:rPr>
        <w:t xml:space="preserve">Support the delay-angle </w:t>
      </w:r>
      <w:r w:rsidR="008E3998">
        <w:rPr>
          <w:rFonts w:ascii="Times" w:hAnsi="Times" w:cs="Times" w:hint="eastAsia"/>
          <w:szCs w:val="22"/>
        </w:rPr>
        <w:t>profile</w:t>
      </w:r>
      <w:r w:rsidRPr="008234C1">
        <w:rPr>
          <w:rFonts w:ascii="Times" w:hAnsi="Times" w:cs="Times" w:hint="eastAsia"/>
          <w:szCs w:val="22"/>
        </w:rPr>
        <w:t xml:space="preserve"> as a sensing measurement</w:t>
      </w:r>
      <w:r w:rsidRPr="008234C1">
        <w:rPr>
          <w:rFonts w:ascii="Times" w:hAnsi="Times" w:cs="Times"/>
          <w:szCs w:val="22"/>
        </w:rPr>
        <w:t>.</w:t>
      </w:r>
    </w:p>
    <w:p w14:paraId="1FF29E6D" w14:textId="4F1066BD" w:rsidR="008234C1" w:rsidRPr="008234C1" w:rsidRDefault="008234C1" w:rsidP="008234C1">
      <w:pPr>
        <w:pStyle w:val="3GPPAgreements"/>
        <w:numPr>
          <w:ilvl w:val="0"/>
          <w:numId w:val="0"/>
        </w:numPr>
        <w:overflowPunct/>
        <w:snapToGrid w:val="0"/>
        <w:spacing w:beforeLines="50" w:before="120" w:after="0"/>
        <w:ind w:left="284" w:hanging="284"/>
        <w:textAlignment w:val="auto"/>
        <w:rPr>
          <w:rFonts w:ascii="Times" w:hAnsi="Times" w:cs="Times"/>
          <w:szCs w:val="22"/>
        </w:rPr>
      </w:pPr>
      <w:r w:rsidRPr="008234C1">
        <w:rPr>
          <w:rFonts w:ascii="Times" w:hAnsi="Times" w:cs="Times"/>
          <w:b/>
          <w:bCs/>
          <w:szCs w:val="22"/>
        </w:rPr>
        <w:t xml:space="preserve">Proposal 2: </w:t>
      </w:r>
      <w:r w:rsidRPr="008234C1">
        <w:rPr>
          <w:rFonts w:ascii="Times" w:hAnsi="Times" w:cs="Times" w:hint="eastAsia"/>
          <w:szCs w:val="22"/>
        </w:rPr>
        <w:t>D</w:t>
      </w:r>
      <w:r w:rsidRPr="008234C1">
        <w:rPr>
          <w:rFonts w:ascii="Times" w:hAnsi="Times" w:cs="Times"/>
          <w:szCs w:val="22"/>
        </w:rPr>
        <w:t xml:space="preserve">elay-angle </w:t>
      </w:r>
      <w:r w:rsidR="008E3998">
        <w:rPr>
          <w:rFonts w:ascii="Times" w:hAnsi="Times" w:cs="Times"/>
          <w:szCs w:val="22"/>
        </w:rPr>
        <w:t>profile</w:t>
      </w:r>
      <w:r w:rsidRPr="008234C1">
        <w:rPr>
          <w:rFonts w:ascii="Times" w:hAnsi="Times" w:cs="Times"/>
          <w:szCs w:val="22"/>
        </w:rPr>
        <w:t xml:space="preserve"> </w:t>
      </w:r>
      <w:r w:rsidRPr="008234C1">
        <w:rPr>
          <w:rFonts w:ascii="Times" w:hAnsi="Times" w:cs="Times" w:hint="eastAsia"/>
          <w:szCs w:val="22"/>
        </w:rPr>
        <w:t xml:space="preserve">is obtained </w:t>
      </w:r>
      <w:r w:rsidRPr="008234C1">
        <w:rPr>
          <w:rFonts w:ascii="Times" w:hAnsi="Times" w:cs="Times"/>
          <w:szCs w:val="22"/>
        </w:rPr>
        <w:t>from CP-OFDM signals</w:t>
      </w:r>
      <w:r w:rsidRPr="008234C1">
        <w:rPr>
          <w:rFonts w:ascii="Times" w:hAnsi="Times" w:cs="Times" w:hint="eastAsia"/>
          <w:szCs w:val="22"/>
        </w:rPr>
        <w:t xml:space="preserve"> by the following 3 key steps:</w:t>
      </w:r>
    </w:p>
    <w:p w14:paraId="39B47B96" w14:textId="7EDB8028" w:rsidR="008234C1" w:rsidRPr="008234C1" w:rsidRDefault="003179F8" w:rsidP="008234C1">
      <w:pPr>
        <w:pStyle w:val="aff2"/>
        <w:numPr>
          <w:ilvl w:val="1"/>
          <w:numId w:val="12"/>
        </w:numPr>
        <w:ind w:left="884" w:hanging="442"/>
        <w:jc w:val="both"/>
        <w:rPr>
          <w:rFonts w:ascii="Times New Roman" w:eastAsiaTheme="minorEastAsia" w:hAnsi="Times New Roman"/>
        </w:rPr>
      </w:pPr>
      <w:r>
        <w:rPr>
          <w:rFonts w:ascii="Times New Roman" w:eastAsiaTheme="minorEastAsia" w:hAnsi="Times New Roman" w:hint="eastAsia"/>
          <w:lang w:eastAsia="zh-CN"/>
        </w:rPr>
        <w:t>M</w:t>
      </w:r>
      <w:r w:rsidR="008234C1" w:rsidRPr="008234C1">
        <w:rPr>
          <w:rFonts w:ascii="Times New Roman" w:eastAsiaTheme="minorEastAsia" w:hAnsi="Times New Roman"/>
        </w:rPr>
        <w:t>atched filtering</w:t>
      </w:r>
      <w:r w:rsidR="008234C1" w:rsidRPr="008234C1">
        <w:rPr>
          <w:rFonts w:ascii="Times New Roman" w:eastAsiaTheme="minorEastAsia" w:hAnsi="Times New Roman" w:hint="eastAsia"/>
        </w:rPr>
        <w:t xml:space="preserve"> in subcarrier domain</w:t>
      </w:r>
    </w:p>
    <w:p w14:paraId="5BF607FA" w14:textId="5DDC7CE8" w:rsidR="008234C1" w:rsidRPr="008234C1" w:rsidRDefault="008234C1" w:rsidP="008234C1">
      <w:pPr>
        <w:pStyle w:val="aff2"/>
        <w:numPr>
          <w:ilvl w:val="1"/>
          <w:numId w:val="12"/>
        </w:numPr>
        <w:ind w:left="884" w:hanging="442"/>
        <w:jc w:val="both"/>
        <w:rPr>
          <w:rFonts w:ascii="Times New Roman" w:eastAsiaTheme="minorEastAsia" w:hAnsi="Times New Roman"/>
        </w:rPr>
      </w:pPr>
      <w:r w:rsidRPr="008234C1">
        <w:rPr>
          <w:rFonts w:ascii="Times New Roman" w:eastAsiaTheme="minorEastAsia" w:hAnsi="Times New Roman" w:hint="eastAsia"/>
        </w:rPr>
        <w:t xml:space="preserve">IFFT and discarding to obtain delay </w:t>
      </w:r>
      <w:r w:rsidR="008E3998">
        <w:rPr>
          <w:rFonts w:ascii="Times New Roman" w:eastAsiaTheme="minorEastAsia" w:hAnsi="Times New Roman" w:hint="eastAsia"/>
        </w:rPr>
        <w:t>profile</w:t>
      </w:r>
      <w:r w:rsidRPr="008234C1">
        <w:rPr>
          <w:rFonts w:ascii="Times New Roman" w:eastAsiaTheme="minorEastAsia" w:hAnsi="Times New Roman" w:hint="eastAsia"/>
        </w:rPr>
        <w:t xml:space="preserve"> for each Rx port</w:t>
      </w:r>
    </w:p>
    <w:p w14:paraId="089CDD89" w14:textId="09EE5F46" w:rsidR="008234C1" w:rsidRPr="008234C1" w:rsidRDefault="008234C1" w:rsidP="008234C1">
      <w:pPr>
        <w:pStyle w:val="aff2"/>
        <w:numPr>
          <w:ilvl w:val="1"/>
          <w:numId w:val="12"/>
        </w:numPr>
        <w:ind w:left="884" w:hanging="442"/>
        <w:jc w:val="both"/>
        <w:rPr>
          <w:rFonts w:ascii="Times New Roman" w:eastAsiaTheme="minorEastAsia" w:hAnsi="Times New Roman"/>
        </w:rPr>
      </w:pPr>
      <w:r w:rsidRPr="008234C1">
        <w:rPr>
          <w:rFonts w:ascii="Times New Roman" w:eastAsiaTheme="minorEastAsia" w:hAnsi="Times New Roman" w:hint="eastAsia"/>
        </w:rPr>
        <w:t xml:space="preserve">DFT in spatial domain to obtain delay-angle </w:t>
      </w:r>
      <w:r w:rsidR="008E3998">
        <w:rPr>
          <w:rFonts w:ascii="Times New Roman" w:eastAsiaTheme="minorEastAsia" w:hAnsi="Times New Roman" w:hint="eastAsia"/>
        </w:rPr>
        <w:t>profile</w:t>
      </w:r>
    </w:p>
    <w:p w14:paraId="137C1777" w14:textId="0E7D4C25" w:rsidR="008234C1" w:rsidRPr="008234C1" w:rsidRDefault="008234C1" w:rsidP="008234C1">
      <w:pPr>
        <w:pStyle w:val="3GPPAgreements"/>
        <w:numPr>
          <w:ilvl w:val="0"/>
          <w:numId w:val="0"/>
        </w:numPr>
        <w:overflowPunct/>
        <w:snapToGrid w:val="0"/>
        <w:spacing w:beforeLines="50" w:before="120" w:after="0"/>
        <w:ind w:left="284" w:hanging="284"/>
        <w:textAlignment w:val="auto"/>
        <w:rPr>
          <w:rFonts w:ascii="Times" w:hAnsi="Times" w:cs="Times"/>
          <w:szCs w:val="22"/>
        </w:rPr>
      </w:pPr>
      <w:r w:rsidRPr="008234C1">
        <w:rPr>
          <w:rFonts w:ascii="Times" w:hAnsi="Times" w:cs="Times"/>
          <w:b/>
          <w:bCs/>
          <w:szCs w:val="22"/>
        </w:rPr>
        <w:t>Proposal 3:</w:t>
      </w:r>
      <w:r w:rsidRPr="008234C1">
        <w:rPr>
          <w:rFonts w:ascii="Times" w:hAnsi="Times" w:cs="Times"/>
          <w:szCs w:val="22"/>
        </w:rPr>
        <w:t xml:space="preserve"> </w:t>
      </w:r>
      <w:r w:rsidRPr="008234C1">
        <w:rPr>
          <w:rFonts w:ascii="Times" w:hAnsi="Times" w:cs="Times" w:hint="eastAsia"/>
          <w:szCs w:val="22"/>
        </w:rPr>
        <w:t xml:space="preserve">Support </w:t>
      </w:r>
      <w:r w:rsidRPr="008234C1">
        <w:rPr>
          <w:rFonts w:ascii="Times" w:hAnsi="Times" w:cs="Times"/>
          <w:szCs w:val="22"/>
        </w:rPr>
        <w:t>IEEE FP16 as a baseline for delay-ang</w:t>
      </w:r>
      <w:r w:rsidRPr="008234C1">
        <w:rPr>
          <w:rFonts w:ascii="Times" w:hAnsi="Times" w:cs="Times" w:hint="eastAsia"/>
          <w:szCs w:val="22"/>
        </w:rPr>
        <w:t>le</w:t>
      </w:r>
      <w:r w:rsidRPr="008234C1">
        <w:rPr>
          <w:rFonts w:ascii="Times" w:hAnsi="Times" w:cs="Times"/>
          <w:szCs w:val="22"/>
        </w:rPr>
        <w:t xml:space="preserve"> </w:t>
      </w:r>
      <w:r w:rsidR="008E3998">
        <w:rPr>
          <w:rFonts w:ascii="Times" w:hAnsi="Times" w:cs="Times"/>
          <w:szCs w:val="22"/>
        </w:rPr>
        <w:t>profile</w:t>
      </w:r>
      <w:r w:rsidRPr="008234C1">
        <w:rPr>
          <w:rFonts w:ascii="Times" w:hAnsi="Times" w:cs="Times"/>
          <w:szCs w:val="22"/>
        </w:rPr>
        <w:t xml:space="preserve"> quantizatio</w:t>
      </w:r>
      <w:r w:rsidRPr="008234C1">
        <w:rPr>
          <w:rFonts w:ascii="Times" w:hAnsi="Times" w:cs="Times" w:hint="eastAsia"/>
          <w:szCs w:val="22"/>
        </w:rPr>
        <w:t>n</w:t>
      </w:r>
      <w:r w:rsidRPr="008234C1">
        <w:rPr>
          <w:rFonts w:ascii="Times" w:hAnsi="Times" w:cs="Times"/>
          <w:szCs w:val="22"/>
        </w:rPr>
        <w:t>.</w:t>
      </w:r>
    </w:p>
    <w:p w14:paraId="60FAACE1" w14:textId="77777777" w:rsidR="008234C1" w:rsidRPr="008234C1" w:rsidRDefault="008234C1" w:rsidP="008234C1">
      <w:pPr>
        <w:pStyle w:val="3GPPAgreements"/>
        <w:numPr>
          <w:ilvl w:val="0"/>
          <w:numId w:val="0"/>
        </w:numPr>
        <w:overflowPunct/>
        <w:snapToGrid w:val="0"/>
        <w:spacing w:beforeLines="50" w:before="120" w:after="0"/>
        <w:ind w:left="284" w:hanging="284"/>
        <w:textAlignment w:val="auto"/>
        <w:rPr>
          <w:rFonts w:ascii="Times" w:hAnsi="Times" w:cs="Times"/>
          <w:szCs w:val="22"/>
        </w:rPr>
      </w:pPr>
      <w:r w:rsidRPr="008234C1">
        <w:rPr>
          <w:rFonts w:ascii="Times" w:hAnsi="Times" w:cs="Times"/>
          <w:b/>
          <w:bCs/>
          <w:szCs w:val="22"/>
        </w:rPr>
        <w:t xml:space="preserve">Proposal </w:t>
      </w:r>
      <w:r w:rsidRPr="008234C1">
        <w:rPr>
          <w:rFonts w:ascii="Times" w:hAnsi="Times" w:cs="Times" w:hint="eastAsia"/>
          <w:b/>
          <w:bCs/>
          <w:szCs w:val="22"/>
        </w:rPr>
        <w:t>4</w:t>
      </w:r>
      <w:r w:rsidRPr="008234C1">
        <w:rPr>
          <w:rFonts w:ascii="Times" w:hAnsi="Times" w:cs="Times"/>
          <w:b/>
          <w:bCs/>
          <w:szCs w:val="22"/>
        </w:rPr>
        <w:t xml:space="preserve">: </w:t>
      </w:r>
      <w:r w:rsidRPr="008234C1">
        <w:rPr>
          <w:rFonts w:ascii="Times" w:hAnsi="Times" w:cs="Times"/>
          <w:szCs w:val="22"/>
        </w:rPr>
        <w:t>Adopt the</w:t>
      </w:r>
      <w:r w:rsidRPr="008234C1">
        <w:rPr>
          <w:rFonts w:ascii="Times" w:hAnsi="Times" w:cs="Times" w:hint="eastAsia"/>
          <w:szCs w:val="22"/>
        </w:rPr>
        <w:t xml:space="preserve"> following</w:t>
      </w:r>
      <w:r w:rsidRPr="008234C1">
        <w:rPr>
          <w:rFonts w:ascii="Times" w:hAnsi="Times" w:cs="Times"/>
          <w:szCs w:val="22"/>
        </w:rPr>
        <w:t xml:space="preserve"> KPI value</w:t>
      </w:r>
      <w:r w:rsidRPr="008234C1">
        <w:rPr>
          <w:rFonts w:ascii="Times" w:hAnsi="Times" w:cs="Times" w:hint="eastAsia"/>
          <w:szCs w:val="22"/>
        </w:rPr>
        <w:t>s</w:t>
      </w:r>
      <w:r w:rsidRPr="008234C1">
        <w:rPr>
          <w:rFonts w:ascii="Times" w:hAnsi="Times" w:cs="Times"/>
          <w:szCs w:val="22"/>
        </w:rPr>
        <w:t xml:space="preserve"> for NR ISAC evaluations.</w:t>
      </w:r>
    </w:p>
    <w:tbl>
      <w:tblPr>
        <w:tblStyle w:val="afa"/>
        <w:tblW w:w="7875" w:type="dxa"/>
        <w:jc w:val="center"/>
        <w:tblLook w:val="04A0" w:firstRow="1" w:lastRow="0" w:firstColumn="1" w:lastColumn="0" w:noHBand="0" w:noVBand="1"/>
      </w:tblPr>
      <w:tblGrid>
        <w:gridCol w:w="3964"/>
        <w:gridCol w:w="3911"/>
      </w:tblGrid>
      <w:tr w:rsidR="008234C1" w:rsidRPr="00E470AB" w14:paraId="038B902A" w14:textId="77777777" w:rsidTr="00065577">
        <w:trPr>
          <w:trHeight w:val="332"/>
          <w:jc w:val="center"/>
        </w:trPr>
        <w:tc>
          <w:tcPr>
            <w:tcW w:w="3964" w:type="dxa"/>
            <w:shd w:val="clear" w:color="auto" w:fill="E7E6E6" w:themeFill="background2"/>
            <w:vAlign w:val="center"/>
          </w:tcPr>
          <w:p w14:paraId="0BC715BF" w14:textId="77777777" w:rsidR="008234C1" w:rsidRPr="00E470AB" w:rsidRDefault="008234C1" w:rsidP="00065577">
            <w:pPr>
              <w:snapToGrid w:val="0"/>
              <w:spacing w:before="0"/>
              <w:jc w:val="center"/>
              <w:rPr>
                <w:rFonts w:ascii="Arial" w:hAnsi="Arial" w:cs="Arial"/>
                <w:sz w:val="20"/>
                <w:szCs w:val="20"/>
              </w:rPr>
            </w:pPr>
            <w:r w:rsidRPr="00E470AB">
              <w:rPr>
                <w:rFonts w:ascii="Arial" w:hAnsi="Arial" w:cs="Arial"/>
                <w:b/>
                <w:bCs/>
                <w:sz w:val="20"/>
                <w:szCs w:val="20"/>
              </w:rPr>
              <w:t>Metric</w:t>
            </w:r>
          </w:p>
        </w:tc>
        <w:tc>
          <w:tcPr>
            <w:tcW w:w="3911" w:type="dxa"/>
            <w:shd w:val="clear" w:color="auto" w:fill="E7E6E6" w:themeFill="background2"/>
            <w:vAlign w:val="center"/>
          </w:tcPr>
          <w:p w14:paraId="6F9A0A57" w14:textId="77777777" w:rsidR="008234C1" w:rsidRPr="00E470AB" w:rsidRDefault="008234C1" w:rsidP="00065577">
            <w:pPr>
              <w:snapToGrid w:val="0"/>
              <w:spacing w:before="0"/>
              <w:jc w:val="center"/>
              <w:rPr>
                <w:rFonts w:ascii="Arial" w:hAnsi="Arial" w:cs="Arial"/>
                <w:sz w:val="20"/>
                <w:szCs w:val="20"/>
              </w:rPr>
            </w:pPr>
            <w:r w:rsidRPr="00E470AB">
              <w:rPr>
                <w:rFonts w:ascii="Arial" w:hAnsi="Arial" w:cs="Arial"/>
                <w:b/>
                <w:bCs/>
                <w:sz w:val="20"/>
                <w:szCs w:val="20"/>
              </w:rPr>
              <w:t xml:space="preserve">Value </w:t>
            </w:r>
          </w:p>
        </w:tc>
      </w:tr>
      <w:tr w:rsidR="008234C1" w:rsidRPr="00E470AB" w14:paraId="714B879A" w14:textId="77777777" w:rsidTr="00065577">
        <w:trPr>
          <w:trHeight w:val="332"/>
          <w:jc w:val="center"/>
        </w:trPr>
        <w:tc>
          <w:tcPr>
            <w:tcW w:w="3964" w:type="dxa"/>
            <w:vAlign w:val="center"/>
          </w:tcPr>
          <w:p w14:paraId="1C2645BF" w14:textId="77777777" w:rsidR="008234C1" w:rsidRPr="00E470AB" w:rsidRDefault="008234C1" w:rsidP="00065577">
            <w:pPr>
              <w:snapToGrid w:val="0"/>
              <w:spacing w:before="0"/>
              <w:jc w:val="center"/>
              <w:rPr>
                <w:rFonts w:ascii="Arial" w:hAnsi="Arial" w:cs="Arial"/>
                <w:b/>
                <w:bCs/>
                <w:sz w:val="20"/>
                <w:szCs w:val="20"/>
              </w:rPr>
            </w:pPr>
            <w:r w:rsidRPr="00E470AB">
              <w:rPr>
                <w:rFonts w:ascii="Arial" w:hAnsi="Arial" w:cs="Arial"/>
                <w:b/>
                <w:bCs/>
                <w:sz w:val="20"/>
                <w:szCs w:val="20"/>
              </w:rPr>
              <w:t>Missed detection Probability</w:t>
            </w:r>
          </w:p>
        </w:tc>
        <w:tc>
          <w:tcPr>
            <w:tcW w:w="3911" w:type="dxa"/>
            <w:vAlign w:val="center"/>
          </w:tcPr>
          <w:p w14:paraId="034E637E" w14:textId="77777777" w:rsidR="008234C1" w:rsidRPr="00541376" w:rsidRDefault="008234C1" w:rsidP="00065577">
            <w:pPr>
              <w:snapToGrid w:val="0"/>
              <w:spacing w:before="0"/>
              <w:jc w:val="center"/>
              <w:rPr>
                <w:rFonts w:ascii="Arial" w:hAnsi="Arial" w:cs="Arial"/>
                <w:sz w:val="20"/>
                <w:szCs w:val="20"/>
              </w:rPr>
            </w:pPr>
            <w:r w:rsidRPr="00541376">
              <w:rPr>
                <w:rFonts w:ascii="Arial" w:hAnsi="Arial" w:cs="Arial" w:hint="eastAsia"/>
                <w:sz w:val="20"/>
                <w:szCs w:val="20"/>
              </w:rPr>
              <w:t xml:space="preserve">1 </w:t>
            </w:r>
            <w:r w:rsidRPr="00541376">
              <w:rPr>
                <w:rFonts w:ascii="Arial" w:hAnsi="Arial" w:cs="Arial"/>
                <w:sz w:val="20"/>
                <w:szCs w:val="20"/>
              </w:rPr>
              <w:t>%</w:t>
            </w:r>
          </w:p>
        </w:tc>
      </w:tr>
      <w:tr w:rsidR="008234C1" w:rsidRPr="00E470AB" w14:paraId="61F2E485" w14:textId="77777777" w:rsidTr="00065577">
        <w:trPr>
          <w:trHeight w:val="332"/>
          <w:jc w:val="center"/>
        </w:trPr>
        <w:tc>
          <w:tcPr>
            <w:tcW w:w="3964" w:type="dxa"/>
            <w:vAlign w:val="center"/>
          </w:tcPr>
          <w:p w14:paraId="799E0CF0" w14:textId="77777777" w:rsidR="008234C1" w:rsidRPr="00E470AB" w:rsidRDefault="008234C1" w:rsidP="00065577">
            <w:pPr>
              <w:snapToGrid w:val="0"/>
              <w:spacing w:before="0"/>
              <w:jc w:val="center"/>
              <w:rPr>
                <w:rFonts w:ascii="Arial" w:hAnsi="Arial" w:cs="Arial"/>
                <w:b/>
                <w:bCs/>
                <w:sz w:val="20"/>
                <w:szCs w:val="20"/>
              </w:rPr>
            </w:pPr>
            <w:r w:rsidRPr="00E470AB">
              <w:rPr>
                <w:rFonts w:ascii="Arial" w:hAnsi="Arial" w:cs="Arial"/>
                <w:b/>
                <w:bCs/>
                <w:sz w:val="20"/>
                <w:szCs w:val="20"/>
              </w:rPr>
              <w:t>False Alarm Probability Type 1</w:t>
            </w:r>
          </w:p>
        </w:tc>
        <w:tc>
          <w:tcPr>
            <w:tcW w:w="3911" w:type="dxa"/>
            <w:vAlign w:val="center"/>
          </w:tcPr>
          <w:p w14:paraId="3F635CFB" w14:textId="77777777" w:rsidR="008234C1" w:rsidRPr="00541376" w:rsidRDefault="008234C1" w:rsidP="00065577">
            <w:pPr>
              <w:snapToGrid w:val="0"/>
              <w:spacing w:before="0"/>
              <w:jc w:val="center"/>
              <w:rPr>
                <w:rFonts w:ascii="Arial" w:hAnsi="Arial" w:cs="Arial"/>
                <w:sz w:val="20"/>
                <w:szCs w:val="20"/>
              </w:rPr>
            </w:pPr>
            <w:r w:rsidRPr="00541376">
              <w:rPr>
                <w:rFonts w:ascii="Arial" w:hAnsi="Arial" w:cs="Arial" w:hint="eastAsia"/>
                <w:sz w:val="20"/>
                <w:szCs w:val="20"/>
              </w:rPr>
              <w:t xml:space="preserve">1 </w:t>
            </w:r>
            <w:r w:rsidRPr="00541376">
              <w:rPr>
                <w:rFonts w:ascii="Arial" w:hAnsi="Arial" w:cs="Arial"/>
                <w:sz w:val="20"/>
                <w:szCs w:val="20"/>
              </w:rPr>
              <w:t>%</w:t>
            </w:r>
          </w:p>
        </w:tc>
      </w:tr>
      <w:tr w:rsidR="008234C1" w:rsidRPr="00E470AB" w14:paraId="29309EC6" w14:textId="77777777" w:rsidTr="00065577">
        <w:trPr>
          <w:trHeight w:val="332"/>
          <w:jc w:val="center"/>
        </w:trPr>
        <w:tc>
          <w:tcPr>
            <w:tcW w:w="3964" w:type="dxa"/>
            <w:vAlign w:val="center"/>
          </w:tcPr>
          <w:p w14:paraId="3E35AC44" w14:textId="77777777" w:rsidR="008234C1" w:rsidRPr="00E470AB" w:rsidRDefault="008234C1" w:rsidP="00065577">
            <w:pPr>
              <w:snapToGrid w:val="0"/>
              <w:spacing w:before="0"/>
              <w:jc w:val="center"/>
              <w:rPr>
                <w:rFonts w:ascii="Arial" w:hAnsi="Arial" w:cs="Arial"/>
                <w:b/>
                <w:bCs/>
                <w:sz w:val="20"/>
                <w:szCs w:val="20"/>
              </w:rPr>
            </w:pPr>
            <w:r w:rsidRPr="00E470AB">
              <w:rPr>
                <w:rFonts w:ascii="Arial" w:hAnsi="Arial" w:cs="Arial"/>
                <w:b/>
                <w:bCs/>
                <w:sz w:val="20"/>
                <w:szCs w:val="20"/>
              </w:rPr>
              <w:t>False Alarm Probability Type 2</w:t>
            </w:r>
          </w:p>
        </w:tc>
        <w:tc>
          <w:tcPr>
            <w:tcW w:w="3911" w:type="dxa"/>
            <w:vAlign w:val="center"/>
          </w:tcPr>
          <w:p w14:paraId="2C1E8066" w14:textId="77777777" w:rsidR="008234C1" w:rsidRPr="00541376" w:rsidRDefault="008234C1" w:rsidP="00065577">
            <w:pPr>
              <w:snapToGrid w:val="0"/>
              <w:spacing w:before="0"/>
              <w:jc w:val="center"/>
              <w:rPr>
                <w:rFonts w:ascii="Arial" w:hAnsi="Arial" w:cs="Arial"/>
                <w:sz w:val="20"/>
                <w:szCs w:val="20"/>
              </w:rPr>
            </w:pPr>
            <w:r w:rsidRPr="00541376">
              <w:rPr>
                <w:rFonts w:ascii="Arial" w:hAnsi="Arial" w:cs="Arial" w:hint="eastAsia"/>
                <w:sz w:val="20"/>
                <w:szCs w:val="20"/>
              </w:rPr>
              <w:t xml:space="preserve">1 </w:t>
            </w:r>
            <w:r w:rsidRPr="00541376">
              <w:rPr>
                <w:rFonts w:ascii="Arial" w:hAnsi="Arial" w:cs="Arial"/>
                <w:sz w:val="20"/>
                <w:szCs w:val="20"/>
              </w:rPr>
              <w:t>%</w:t>
            </w:r>
          </w:p>
        </w:tc>
      </w:tr>
      <w:tr w:rsidR="008234C1" w:rsidRPr="00E470AB" w14:paraId="6CBD16EB" w14:textId="77777777" w:rsidTr="00065577">
        <w:trPr>
          <w:trHeight w:val="332"/>
          <w:jc w:val="center"/>
        </w:trPr>
        <w:tc>
          <w:tcPr>
            <w:tcW w:w="3964" w:type="dxa"/>
            <w:vAlign w:val="center"/>
          </w:tcPr>
          <w:p w14:paraId="4947E3FA" w14:textId="77777777" w:rsidR="008234C1" w:rsidRPr="00E470AB" w:rsidRDefault="008234C1" w:rsidP="00065577">
            <w:pPr>
              <w:snapToGrid w:val="0"/>
              <w:spacing w:before="0"/>
              <w:jc w:val="center"/>
              <w:rPr>
                <w:rFonts w:ascii="Arial" w:hAnsi="Arial" w:cs="Arial"/>
                <w:b/>
                <w:bCs/>
                <w:sz w:val="20"/>
                <w:szCs w:val="20"/>
              </w:rPr>
            </w:pPr>
            <w:r w:rsidRPr="00E470AB">
              <w:rPr>
                <w:rFonts w:ascii="Arial" w:hAnsi="Arial" w:cs="Arial"/>
                <w:b/>
                <w:bCs/>
                <w:sz w:val="20"/>
                <w:szCs w:val="20"/>
              </w:rPr>
              <w:t>Horizontal Positioning Accuracy</w:t>
            </w:r>
          </w:p>
        </w:tc>
        <w:tc>
          <w:tcPr>
            <w:tcW w:w="3911" w:type="dxa"/>
            <w:vAlign w:val="center"/>
          </w:tcPr>
          <w:p w14:paraId="6601C3B0" w14:textId="77777777" w:rsidR="008234C1" w:rsidRPr="00E470AB" w:rsidRDefault="008234C1" w:rsidP="00065577">
            <w:pPr>
              <w:snapToGrid w:val="0"/>
              <w:spacing w:before="0"/>
              <w:jc w:val="center"/>
              <w:rPr>
                <w:rFonts w:ascii="Arial" w:hAnsi="Arial" w:cs="Arial"/>
                <w:sz w:val="20"/>
                <w:szCs w:val="20"/>
              </w:rPr>
            </w:pPr>
            <w:r>
              <w:rPr>
                <w:rFonts w:ascii="Arial" w:hAnsi="Arial" w:cs="Arial" w:hint="eastAsia"/>
                <w:sz w:val="20"/>
                <w:szCs w:val="20"/>
              </w:rPr>
              <w:t xml:space="preserve">10 </w:t>
            </w:r>
            <w:r w:rsidRPr="00E470AB">
              <w:rPr>
                <w:rFonts w:ascii="Arial" w:hAnsi="Arial" w:cs="Arial"/>
                <w:sz w:val="20"/>
                <w:szCs w:val="20"/>
              </w:rPr>
              <w:t xml:space="preserve">m </w:t>
            </w:r>
            <w:r w:rsidRPr="00E470AB">
              <w:rPr>
                <w:rFonts w:ascii="Arial" w:eastAsiaTheme="minorEastAsia" w:hAnsi="Arial" w:cs="Arial"/>
                <w:sz w:val="20"/>
                <w:szCs w:val="20"/>
              </w:rPr>
              <w:t>with confidence level 90%</w:t>
            </w:r>
          </w:p>
        </w:tc>
      </w:tr>
      <w:tr w:rsidR="008234C1" w:rsidRPr="00E470AB" w14:paraId="6170B81D" w14:textId="77777777" w:rsidTr="00065577">
        <w:trPr>
          <w:trHeight w:val="332"/>
          <w:jc w:val="center"/>
        </w:trPr>
        <w:tc>
          <w:tcPr>
            <w:tcW w:w="3964" w:type="dxa"/>
            <w:vAlign w:val="center"/>
          </w:tcPr>
          <w:p w14:paraId="2D25295D" w14:textId="77777777" w:rsidR="008234C1" w:rsidRPr="00E470AB" w:rsidRDefault="008234C1" w:rsidP="00065577">
            <w:pPr>
              <w:snapToGrid w:val="0"/>
              <w:spacing w:before="0"/>
              <w:jc w:val="center"/>
              <w:rPr>
                <w:rFonts w:ascii="Arial" w:hAnsi="Arial" w:cs="Arial"/>
                <w:b/>
                <w:bCs/>
                <w:sz w:val="20"/>
                <w:szCs w:val="20"/>
              </w:rPr>
            </w:pPr>
            <w:r w:rsidRPr="00E470AB">
              <w:rPr>
                <w:rFonts w:ascii="Arial" w:hAnsi="Arial" w:cs="Arial"/>
                <w:b/>
                <w:bCs/>
                <w:sz w:val="20"/>
                <w:szCs w:val="20"/>
              </w:rPr>
              <w:t>Vertical Positioning Accuracy</w:t>
            </w:r>
          </w:p>
        </w:tc>
        <w:tc>
          <w:tcPr>
            <w:tcW w:w="3911" w:type="dxa"/>
            <w:vAlign w:val="center"/>
          </w:tcPr>
          <w:p w14:paraId="05B08F28" w14:textId="77777777" w:rsidR="008234C1" w:rsidRPr="00E470AB" w:rsidRDefault="008234C1" w:rsidP="00065577">
            <w:pPr>
              <w:snapToGrid w:val="0"/>
              <w:spacing w:before="0"/>
              <w:jc w:val="center"/>
              <w:rPr>
                <w:rFonts w:ascii="Arial" w:hAnsi="Arial" w:cs="Arial"/>
                <w:sz w:val="20"/>
                <w:szCs w:val="20"/>
              </w:rPr>
            </w:pPr>
            <w:r>
              <w:rPr>
                <w:rFonts w:ascii="Arial" w:hAnsi="Arial" w:cs="Arial" w:hint="eastAsia"/>
                <w:sz w:val="20"/>
                <w:szCs w:val="20"/>
              </w:rPr>
              <w:t>10</w:t>
            </w:r>
            <w:r w:rsidRPr="00E470AB">
              <w:rPr>
                <w:rFonts w:ascii="Arial" w:hAnsi="Arial" w:cs="Arial"/>
                <w:sz w:val="20"/>
                <w:szCs w:val="20"/>
              </w:rPr>
              <w:t xml:space="preserve"> m</w:t>
            </w:r>
            <w:r w:rsidRPr="00E470AB">
              <w:rPr>
                <w:rFonts w:ascii="Arial" w:eastAsiaTheme="minorEastAsia" w:hAnsi="Arial" w:cs="Arial"/>
                <w:sz w:val="20"/>
                <w:szCs w:val="20"/>
              </w:rPr>
              <w:t xml:space="preserve"> with confidence level 90%</w:t>
            </w:r>
          </w:p>
        </w:tc>
      </w:tr>
      <w:tr w:rsidR="008234C1" w:rsidRPr="00E470AB" w14:paraId="1FF3E859" w14:textId="77777777" w:rsidTr="00065577">
        <w:trPr>
          <w:trHeight w:val="332"/>
          <w:jc w:val="center"/>
        </w:trPr>
        <w:tc>
          <w:tcPr>
            <w:tcW w:w="3964" w:type="dxa"/>
            <w:vAlign w:val="center"/>
          </w:tcPr>
          <w:p w14:paraId="3C540E6C" w14:textId="77777777" w:rsidR="008234C1" w:rsidRPr="00E470AB" w:rsidRDefault="008234C1" w:rsidP="00065577">
            <w:pPr>
              <w:snapToGrid w:val="0"/>
              <w:spacing w:before="0"/>
              <w:jc w:val="center"/>
              <w:rPr>
                <w:rFonts w:ascii="Arial" w:hAnsi="Arial" w:cs="Arial"/>
                <w:b/>
                <w:bCs/>
                <w:sz w:val="20"/>
                <w:szCs w:val="20"/>
              </w:rPr>
            </w:pPr>
            <w:r w:rsidRPr="00E470AB">
              <w:rPr>
                <w:rFonts w:ascii="Arial" w:hAnsi="Arial" w:cs="Arial"/>
                <w:b/>
                <w:bCs/>
                <w:sz w:val="20"/>
                <w:szCs w:val="20"/>
              </w:rPr>
              <w:t>Velocity Accuracy</w:t>
            </w:r>
          </w:p>
        </w:tc>
        <w:tc>
          <w:tcPr>
            <w:tcW w:w="3911" w:type="dxa"/>
            <w:vAlign w:val="center"/>
          </w:tcPr>
          <w:p w14:paraId="7FBA0F8F" w14:textId="77777777" w:rsidR="008234C1" w:rsidRPr="00E470AB" w:rsidRDefault="008234C1" w:rsidP="00065577">
            <w:pPr>
              <w:snapToGrid w:val="0"/>
              <w:spacing w:before="0"/>
              <w:jc w:val="center"/>
              <w:rPr>
                <w:rFonts w:ascii="Arial" w:hAnsi="Arial" w:cs="Arial"/>
                <w:sz w:val="20"/>
                <w:szCs w:val="20"/>
              </w:rPr>
            </w:pPr>
            <w:r>
              <w:rPr>
                <w:rFonts w:ascii="Arial" w:hAnsi="Arial" w:cs="Arial" w:hint="eastAsia"/>
                <w:sz w:val="20"/>
                <w:szCs w:val="20"/>
              </w:rPr>
              <w:t>1</w:t>
            </w:r>
            <w:r w:rsidRPr="00E470AB">
              <w:rPr>
                <w:rFonts w:ascii="Arial" w:hAnsi="Arial" w:cs="Arial"/>
                <w:sz w:val="20"/>
                <w:szCs w:val="20"/>
              </w:rPr>
              <w:t xml:space="preserve"> m/s</w:t>
            </w:r>
            <w:r w:rsidRPr="00E470AB">
              <w:rPr>
                <w:rFonts w:ascii="Arial" w:eastAsiaTheme="minorEastAsia" w:hAnsi="Arial" w:cs="Arial"/>
                <w:sz w:val="20"/>
                <w:szCs w:val="20"/>
              </w:rPr>
              <w:t xml:space="preserve"> with confidence level 90%</w:t>
            </w:r>
          </w:p>
        </w:tc>
      </w:tr>
    </w:tbl>
    <w:p w14:paraId="3106B9B8" w14:textId="08106CAE" w:rsidR="00D86597" w:rsidRPr="00D86597" w:rsidRDefault="00D86597" w:rsidP="00D86597">
      <w:pPr>
        <w:pStyle w:val="3GPPAgreements"/>
        <w:numPr>
          <w:ilvl w:val="0"/>
          <w:numId w:val="0"/>
        </w:numPr>
        <w:overflowPunct/>
        <w:snapToGrid w:val="0"/>
        <w:spacing w:beforeLines="50" w:before="120" w:after="0"/>
        <w:ind w:left="284" w:hanging="284"/>
        <w:textAlignment w:val="auto"/>
        <w:rPr>
          <w:rFonts w:ascii="Times" w:hAnsi="Times" w:cs="Times"/>
          <w:b/>
          <w:bCs/>
          <w:szCs w:val="22"/>
        </w:rPr>
      </w:pPr>
      <w:r w:rsidRPr="00D86597">
        <w:rPr>
          <w:rFonts w:ascii="Times" w:hAnsi="Times" w:cs="Times"/>
          <w:b/>
          <w:bCs/>
          <w:szCs w:val="22"/>
        </w:rPr>
        <w:t xml:space="preserve">Proposal </w:t>
      </w:r>
      <w:r w:rsidRPr="00D86597">
        <w:rPr>
          <w:rFonts w:ascii="Times" w:hAnsi="Times" w:cs="Times" w:hint="eastAsia"/>
          <w:b/>
          <w:bCs/>
          <w:szCs w:val="22"/>
        </w:rPr>
        <w:t>5</w:t>
      </w:r>
      <w:r w:rsidRPr="00D86597">
        <w:rPr>
          <w:rFonts w:ascii="Times" w:hAnsi="Times" w:cs="Times"/>
          <w:b/>
          <w:bCs/>
          <w:szCs w:val="22"/>
        </w:rPr>
        <w:t xml:space="preserve">: </w:t>
      </w:r>
      <w:r w:rsidRPr="00D86597">
        <w:rPr>
          <w:rFonts w:ascii="Times" w:hAnsi="Times" w:cs="Times"/>
          <w:szCs w:val="22"/>
        </w:rPr>
        <w:t>Companies shall report the measurements</w:t>
      </w:r>
      <w:r w:rsidR="00205552">
        <w:rPr>
          <w:rFonts w:ascii="Times" w:hAnsi="Times" w:cs="Times" w:hint="eastAsia"/>
          <w:szCs w:val="22"/>
        </w:rPr>
        <w:t xml:space="preserve"> </w:t>
      </w:r>
      <w:r w:rsidR="00205552" w:rsidRPr="00205552">
        <w:rPr>
          <w:rFonts w:ascii="Times" w:hAnsi="Times" w:cs="Times" w:hint="eastAsia"/>
        </w:rPr>
        <w:t>(sensing raw data, delay/angle/Doppler profile, point cloud, results)</w:t>
      </w:r>
      <w:r w:rsidR="00205552" w:rsidRPr="00205552">
        <w:rPr>
          <w:rFonts w:ascii="Times" w:hAnsi="Times" w:cs="Times"/>
        </w:rPr>
        <w:t xml:space="preserve"> </w:t>
      </w:r>
      <w:r w:rsidRPr="00D86597">
        <w:rPr>
          <w:rFonts w:ascii="Times" w:hAnsi="Times" w:cs="Times"/>
          <w:szCs w:val="22"/>
        </w:rPr>
        <w:t>used for inter-pair STX/SRX data fusion when cooperative sensing is adopted.</w:t>
      </w:r>
    </w:p>
    <w:p w14:paraId="59E3317F" w14:textId="1412C07E" w:rsidR="008234C1" w:rsidRPr="008234C1" w:rsidRDefault="008234C1" w:rsidP="008234C1">
      <w:pPr>
        <w:pStyle w:val="3GPPAgreements"/>
        <w:numPr>
          <w:ilvl w:val="0"/>
          <w:numId w:val="0"/>
        </w:numPr>
        <w:overflowPunct/>
        <w:snapToGrid w:val="0"/>
        <w:spacing w:beforeLines="50" w:before="120" w:after="0"/>
        <w:ind w:left="284" w:hanging="284"/>
        <w:textAlignment w:val="auto"/>
        <w:rPr>
          <w:rFonts w:ascii="Times" w:hAnsi="Times" w:cs="Times"/>
          <w:szCs w:val="22"/>
        </w:rPr>
      </w:pPr>
      <w:r w:rsidRPr="008234C1">
        <w:rPr>
          <w:rFonts w:ascii="Times" w:hAnsi="Times" w:cs="Times"/>
          <w:b/>
          <w:bCs/>
          <w:szCs w:val="22"/>
        </w:rPr>
        <w:t xml:space="preserve">Proposal </w:t>
      </w:r>
      <w:r w:rsidR="00D86597">
        <w:rPr>
          <w:rFonts w:ascii="Times" w:hAnsi="Times" w:cs="Times" w:hint="eastAsia"/>
          <w:b/>
          <w:bCs/>
          <w:szCs w:val="22"/>
        </w:rPr>
        <w:t>6</w:t>
      </w:r>
      <w:r w:rsidRPr="008234C1">
        <w:rPr>
          <w:rFonts w:ascii="Times" w:hAnsi="Times" w:cs="Times"/>
          <w:b/>
          <w:bCs/>
          <w:szCs w:val="22"/>
        </w:rPr>
        <w:t xml:space="preserve">: </w:t>
      </w:r>
      <w:r w:rsidRPr="008234C1">
        <w:rPr>
          <w:rFonts w:ascii="Times" w:hAnsi="Times" w:cs="Times"/>
          <w:szCs w:val="22"/>
        </w:rPr>
        <w:t xml:space="preserve">Companies should report whether </w:t>
      </w:r>
      <w:r w:rsidRPr="008234C1">
        <w:rPr>
          <w:rFonts w:ascii="Times" w:hAnsi="Times" w:cs="Times" w:hint="eastAsia"/>
          <w:szCs w:val="22"/>
        </w:rPr>
        <w:t>the ISI, due to the CP length, is considered in the evaluation</w:t>
      </w:r>
      <w:r w:rsidRPr="008234C1">
        <w:rPr>
          <w:rFonts w:ascii="Times" w:hAnsi="Times" w:cs="Times"/>
          <w:szCs w:val="22"/>
        </w:rPr>
        <w:t>.</w:t>
      </w:r>
    </w:p>
    <w:p w14:paraId="231D9639" w14:textId="01302DF7" w:rsidR="008234C1" w:rsidRPr="008234C1" w:rsidRDefault="008234C1" w:rsidP="008234C1">
      <w:pPr>
        <w:pStyle w:val="3GPPAgreements"/>
        <w:numPr>
          <w:ilvl w:val="0"/>
          <w:numId w:val="0"/>
        </w:numPr>
        <w:overflowPunct/>
        <w:snapToGrid w:val="0"/>
        <w:spacing w:beforeLines="50" w:before="120" w:after="0"/>
        <w:ind w:left="284" w:hanging="284"/>
        <w:textAlignment w:val="auto"/>
        <w:rPr>
          <w:rFonts w:ascii="Times" w:hAnsi="Times" w:cs="Times"/>
          <w:b/>
          <w:bCs/>
          <w:szCs w:val="22"/>
        </w:rPr>
      </w:pPr>
      <w:r w:rsidRPr="00E227C6">
        <w:rPr>
          <w:rFonts w:ascii="Times" w:hAnsi="Times" w:cs="Times"/>
          <w:b/>
          <w:bCs/>
          <w:szCs w:val="22"/>
        </w:rPr>
        <w:t xml:space="preserve">Proposal </w:t>
      </w:r>
      <w:r w:rsidR="00D86597">
        <w:rPr>
          <w:rFonts w:ascii="Times" w:hAnsi="Times" w:cs="Times" w:hint="eastAsia"/>
          <w:b/>
          <w:bCs/>
          <w:szCs w:val="22"/>
        </w:rPr>
        <w:t>7</w:t>
      </w:r>
      <w:r w:rsidRPr="00E227C6">
        <w:rPr>
          <w:rFonts w:ascii="Times" w:hAnsi="Times" w:cs="Times"/>
          <w:b/>
          <w:bCs/>
          <w:szCs w:val="22"/>
        </w:rPr>
        <w:t>:</w:t>
      </w:r>
      <w:r w:rsidRPr="008234C1">
        <w:rPr>
          <w:rFonts w:ascii="Times" w:hAnsi="Times" w:cs="Times"/>
          <w:b/>
          <w:bCs/>
          <w:szCs w:val="22"/>
        </w:rPr>
        <w:t xml:space="preserve"> </w:t>
      </w:r>
      <w:r w:rsidRPr="008234C1">
        <w:rPr>
          <w:rFonts w:ascii="Times" w:hAnsi="Times" w:cs="Times"/>
          <w:szCs w:val="22"/>
        </w:rPr>
        <w:t>The following general procedure is considered for performance evaluation of NR ISAC</w:t>
      </w:r>
      <w:r w:rsidRPr="008234C1">
        <w:rPr>
          <w:rFonts w:ascii="Times" w:hAnsi="Times" w:cs="Times" w:hint="eastAsia"/>
          <w:szCs w:val="22"/>
        </w:rPr>
        <w:t>:</w:t>
      </w:r>
    </w:p>
    <w:p w14:paraId="4118D7C2" w14:textId="77777777" w:rsidR="008234C1" w:rsidRPr="00F9548E" w:rsidRDefault="008234C1" w:rsidP="008234C1">
      <w:pPr>
        <w:pStyle w:val="3GPPAgreements"/>
        <w:numPr>
          <w:ilvl w:val="0"/>
          <w:numId w:val="67"/>
        </w:numPr>
        <w:overflowPunct/>
        <w:snapToGrid w:val="0"/>
        <w:spacing w:before="0" w:after="0"/>
        <w:textAlignment w:val="auto"/>
        <w:rPr>
          <w:sz w:val="20"/>
        </w:rPr>
      </w:pPr>
      <w:r w:rsidRPr="00F9548E">
        <w:rPr>
          <w:sz w:val="20"/>
        </w:rPr>
        <w:t xml:space="preserve">Simulation parameter configuration </w:t>
      </w:r>
    </w:p>
    <w:p w14:paraId="7119F927" w14:textId="77777777" w:rsidR="008234C1" w:rsidRPr="00F9548E" w:rsidRDefault="008234C1" w:rsidP="008234C1">
      <w:pPr>
        <w:pStyle w:val="3GPPAgreements"/>
        <w:numPr>
          <w:ilvl w:val="0"/>
          <w:numId w:val="67"/>
        </w:numPr>
        <w:overflowPunct/>
        <w:snapToGrid w:val="0"/>
        <w:spacing w:before="0" w:after="0"/>
        <w:textAlignment w:val="auto"/>
        <w:rPr>
          <w:sz w:val="20"/>
        </w:rPr>
      </w:pPr>
      <w:r w:rsidRPr="00F9548E">
        <w:rPr>
          <w:sz w:val="20"/>
        </w:rPr>
        <w:t>Sensing scenario generation, including the deployment of sensing Tx/Rx</w:t>
      </w:r>
    </w:p>
    <w:p w14:paraId="0C78388B" w14:textId="77777777" w:rsidR="008234C1" w:rsidRPr="00F9548E" w:rsidRDefault="008234C1" w:rsidP="008234C1">
      <w:pPr>
        <w:pStyle w:val="3GPPAgreements"/>
        <w:numPr>
          <w:ilvl w:val="0"/>
          <w:numId w:val="67"/>
        </w:numPr>
        <w:overflowPunct/>
        <w:snapToGrid w:val="0"/>
        <w:spacing w:before="0" w:after="0"/>
        <w:textAlignment w:val="auto"/>
        <w:rPr>
          <w:sz w:val="20"/>
        </w:rPr>
      </w:pPr>
      <w:r w:rsidRPr="00F9548E">
        <w:rPr>
          <w:sz w:val="20"/>
        </w:rPr>
        <w:t>Dropping N target(s), where N is equal to 0 or larger than 0</w:t>
      </w:r>
    </w:p>
    <w:p w14:paraId="7B1DEB35" w14:textId="77777777" w:rsidR="008234C1" w:rsidRPr="000F70F4" w:rsidRDefault="008234C1" w:rsidP="008234C1">
      <w:pPr>
        <w:pStyle w:val="3GPPAgreements"/>
        <w:numPr>
          <w:ilvl w:val="0"/>
          <w:numId w:val="67"/>
        </w:numPr>
        <w:overflowPunct/>
        <w:snapToGrid w:val="0"/>
        <w:spacing w:before="0" w:after="0"/>
        <w:textAlignment w:val="auto"/>
        <w:rPr>
          <w:b/>
          <w:bCs/>
          <w:sz w:val="20"/>
        </w:rPr>
      </w:pPr>
      <w:r w:rsidRPr="000F70F4">
        <w:rPr>
          <w:b/>
          <w:bCs/>
          <w:sz w:val="20"/>
        </w:rPr>
        <w:t xml:space="preserve">Sensing Tx/Rx </w:t>
      </w:r>
      <w:r w:rsidRPr="000F70F4">
        <w:rPr>
          <w:rFonts w:hint="eastAsia"/>
          <w:b/>
          <w:bCs/>
          <w:sz w:val="20"/>
        </w:rPr>
        <w:t>selection</w:t>
      </w:r>
      <w:r w:rsidRPr="000F70F4">
        <w:rPr>
          <w:rFonts w:hint="eastAsia"/>
          <w:b/>
          <w:bCs/>
          <w:strike/>
          <w:sz w:val="20"/>
        </w:rPr>
        <w:t>/</w:t>
      </w:r>
      <w:r w:rsidRPr="000F70F4">
        <w:rPr>
          <w:b/>
          <w:bCs/>
          <w:sz w:val="20"/>
        </w:rPr>
        <w:t>association for the targets</w:t>
      </w:r>
    </w:p>
    <w:p w14:paraId="45D551BB" w14:textId="77777777" w:rsidR="008234C1" w:rsidRPr="000F70F4" w:rsidRDefault="008234C1" w:rsidP="008234C1">
      <w:pPr>
        <w:pStyle w:val="3GPPAgreements"/>
        <w:numPr>
          <w:ilvl w:val="0"/>
          <w:numId w:val="67"/>
        </w:numPr>
        <w:overflowPunct/>
        <w:snapToGrid w:val="0"/>
        <w:spacing w:before="0" w:after="0"/>
        <w:textAlignment w:val="auto"/>
        <w:rPr>
          <w:b/>
          <w:bCs/>
          <w:sz w:val="20"/>
        </w:rPr>
      </w:pPr>
      <w:r w:rsidRPr="000F70F4">
        <w:rPr>
          <w:b/>
          <w:bCs/>
          <w:sz w:val="20"/>
        </w:rPr>
        <w:t>Channel generation</w:t>
      </w:r>
    </w:p>
    <w:p w14:paraId="23AD47FB" w14:textId="77777777" w:rsidR="008234C1" w:rsidRPr="00F9548E" w:rsidRDefault="008234C1" w:rsidP="008234C1">
      <w:pPr>
        <w:pStyle w:val="3GPPAgreements"/>
        <w:numPr>
          <w:ilvl w:val="0"/>
          <w:numId w:val="67"/>
        </w:numPr>
        <w:overflowPunct/>
        <w:snapToGrid w:val="0"/>
        <w:spacing w:before="0" w:after="0"/>
        <w:textAlignment w:val="auto"/>
        <w:rPr>
          <w:sz w:val="20"/>
        </w:rPr>
      </w:pPr>
      <w:r w:rsidRPr="00F9548E">
        <w:rPr>
          <w:sz w:val="20"/>
        </w:rPr>
        <w:t>Sensing signal generation</w:t>
      </w:r>
    </w:p>
    <w:p w14:paraId="49AF21E1" w14:textId="77777777" w:rsidR="008234C1" w:rsidRPr="00F9548E" w:rsidRDefault="008234C1" w:rsidP="008234C1">
      <w:pPr>
        <w:pStyle w:val="3GPPAgreements"/>
        <w:numPr>
          <w:ilvl w:val="0"/>
          <w:numId w:val="67"/>
        </w:numPr>
        <w:overflowPunct/>
        <w:snapToGrid w:val="0"/>
        <w:spacing w:before="0" w:after="0"/>
        <w:textAlignment w:val="auto"/>
        <w:rPr>
          <w:sz w:val="20"/>
        </w:rPr>
      </w:pPr>
      <w:r w:rsidRPr="00F9548E">
        <w:rPr>
          <w:sz w:val="20"/>
        </w:rPr>
        <w:t>Sensing signal passes the generated channel</w:t>
      </w:r>
    </w:p>
    <w:p w14:paraId="5EB38955" w14:textId="77777777" w:rsidR="008234C1" w:rsidRPr="00F9548E" w:rsidRDefault="008234C1" w:rsidP="008234C1">
      <w:pPr>
        <w:pStyle w:val="3GPPAgreements"/>
        <w:numPr>
          <w:ilvl w:val="0"/>
          <w:numId w:val="67"/>
        </w:numPr>
        <w:overflowPunct/>
        <w:snapToGrid w:val="0"/>
        <w:spacing w:before="0" w:after="0"/>
        <w:textAlignment w:val="auto"/>
        <w:rPr>
          <w:sz w:val="20"/>
        </w:rPr>
      </w:pPr>
      <w:r w:rsidRPr="00F9548E">
        <w:rPr>
          <w:sz w:val="20"/>
        </w:rPr>
        <w:t>Sensing signal processing at receiver</w:t>
      </w:r>
    </w:p>
    <w:p w14:paraId="28A85E7E" w14:textId="77777777" w:rsidR="008234C1" w:rsidRPr="00F9548E" w:rsidRDefault="008234C1" w:rsidP="008234C1">
      <w:pPr>
        <w:pStyle w:val="3GPPAgreements"/>
        <w:numPr>
          <w:ilvl w:val="1"/>
          <w:numId w:val="67"/>
        </w:numPr>
        <w:overflowPunct/>
        <w:snapToGrid w:val="0"/>
        <w:spacing w:before="0" w:after="0"/>
        <w:textAlignment w:val="auto"/>
        <w:rPr>
          <w:strike/>
          <w:sz w:val="20"/>
        </w:rPr>
      </w:pPr>
      <w:r w:rsidRPr="00F9548E">
        <w:rPr>
          <w:sz w:val="20"/>
        </w:rPr>
        <w:t xml:space="preserve">Company should report the details on sensing signal processing. </w:t>
      </w:r>
    </w:p>
    <w:p w14:paraId="5E3DCEBB" w14:textId="77777777" w:rsidR="008234C1" w:rsidRPr="00F9548E" w:rsidRDefault="008234C1" w:rsidP="008234C1">
      <w:pPr>
        <w:pStyle w:val="3GPPAgreements"/>
        <w:numPr>
          <w:ilvl w:val="0"/>
          <w:numId w:val="67"/>
        </w:numPr>
        <w:overflowPunct/>
        <w:snapToGrid w:val="0"/>
        <w:spacing w:before="0" w:after="0"/>
        <w:textAlignment w:val="auto"/>
        <w:rPr>
          <w:sz w:val="20"/>
        </w:rPr>
      </w:pPr>
      <w:r w:rsidRPr="00F9548E">
        <w:rPr>
          <w:sz w:val="20"/>
        </w:rPr>
        <w:t>Sensing performance metric calculation.</w:t>
      </w:r>
    </w:p>
    <w:p w14:paraId="5BCE5DB2" w14:textId="6DC6E09B" w:rsidR="008234C1" w:rsidRPr="008234C1" w:rsidRDefault="008234C1" w:rsidP="008234C1">
      <w:pPr>
        <w:pStyle w:val="3GPPAgreements"/>
        <w:numPr>
          <w:ilvl w:val="0"/>
          <w:numId w:val="0"/>
        </w:numPr>
        <w:overflowPunct/>
        <w:snapToGrid w:val="0"/>
        <w:spacing w:beforeLines="50" w:before="120" w:after="0"/>
        <w:ind w:left="284" w:hanging="284"/>
        <w:textAlignment w:val="auto"/>
        <w:rPr>
          <w:rFonts w:ascii="Times" w:hAnsi="Times" w:cs="Times"/>
          <w:b/>
          <w:bCs/>
          <w:szCs w:val="22"/>
        </w:rPr>
      </w:pPr>
      <w:r w:rsidRPr="0008544C">
        <w:rPr>
          <w:rFonts w:ascii="Times" w:hAnsi="Times" w:cs="Times"/>
          <w:b/>
          <w:bCs/>
          <w:szCs w:val="22"/>
        </w:rPr>
        <w:t xml:space="preserve">Proposal </w:t>
      </w:r>
      <w:r w:rsidR="00D86597">
        <w:rPr>
          <w:rFonts w:ascii="Times" w:hAnsi="Times" w:cs="Times" w:hint="eastAsia"/>
          <w:b/>
          <w:bCs/>
          <w:szCs w:val="22"/>
        </w:rPr>
        <w:t>8</w:t>
      </w:r>
      <w:r w:rsidRPr="0008544C">
        <w:rPr>
          <w:rFonts w:ascii="Times" w:hAnsi="Times" w:cs="Times"/>
          <w:b/>
          <w:bCs/>
          <w:szCs w:val="22"/>
        </w:rPr>
        <w:t>:</w:t>
      </w:r>
      <w:r w:rsidRPr="008234C1">
        <w:rPr>
          <w:rFonts w:ascii="Times" w:hAnsi="Times" w:cs="Times"/>
          <w:b/>
          <w:bCs/>
          <w:szCs w:val="22"/>
        </w:rPr>
        <w:t xml:space="preserve"> </w:t>
      </w:r>
      <w:r w:rsidRPr="008234C1">
        <w:rPr>
          <w:rFonts w:ascii="Times" w:hAnsi="Times" w:cs="Times"/>
          <w:szCs w:val="22"/>
        </w:rPr>
        <w:t xml:space="preserve">For the tracking use case, </w:t>
      </w:r>
      <w:r w:rsidRPr="008234C1">
        <w:rPr>
          <w:rFonts w:ascii="Times" w:hAnsi="Times" w:cs="Times" w:hint="eastAsia"/>
          <w:szCs w:val="22"/>
        </w:rPr>
        <w:t xml:space="preserve">the </w:t>
      </w:r>
      <w:r w:rsidRPr="008234C1">
        <w:rPr>
          <w:rFonts w:ascii="Times" w:hAnsi="Times" w:cs="Times"/>
          <w:szCs w:val="22"/>
        </w:rPr>
        <w:t>general procedure</w:t>
      </w:r>
      <w:r w:rsidRPr="008234C1">
        <w:rPr>
          <w:rFonts w:ascii="Times" w:hAnsi="Times" w:cs="Times" w:hint="eastAsia"/>
          <w:szCs w:val="22"/>
        </w:rPr>
        <w:t xml:space="preserve"> for </w:t>
      </w:r>
      <w:r w:rsidRPr="008234C1">
        <w:rPr>
          <w:rFonts w:ascii="Times" w:hAnsi="Times" w:cs="Times"/>
          <w:szCs w:val="22"/>
        </w:rPr>
        <w:t>performance evaluation of NR ISAC</w:t>
      </w:r>
      <w:r w:rsidRPr="008234C1">
        <w:rPr>
          <w:rFonts w:ascii="Times" w:hAnsi="Times" w:cs="Times" w:hint="eastAsia"/>
          <w:szCs w:val="22"/>
        </w:rPr>
        <w:t xml:space="preserve"> is reused, except that </w:t>
      </w:r>
      <w:r w:rsidRPr="008234C1">
        <w:rPr>
          <w:rFonts w:ascii="Times" w:hAnsi="Times" w:cs="Times"/>
          <w:szCs w:val="22"/>
        </w:rPr>
        <w:t>the target’s location and velocity</w:t>
      </w:r>
      <w:r w:rsidRPr="008234C1">
        <w:rPr>
          <w:rFonts w:ascii="Times" w:hAnsi="Times" w:cs="Times" w:hint="eastAsia"/>
          <w:szCs w:val="22"/>
        </w:rPr>
        <w:t xml:space="preserve"> X second(s)</w:t>
      </w:r>
      <w:r w:rsidRPr="008234C1">
        <w:rPr>
          <w:rFonts w:ascii="Times" w:hAnsi="Times" w:cs="Times"/>
          <w:szCs w:val="22"/>
        </w:rPr>
        <w:t xml:space="preserve"> </w:t>
      </w:r>
      <w:r w:rsidRPr="008234C1">
        <w:rPr>
          <w:rFonts w:ascii="Times" w:hAnsi="Times" w:cs="Times" w:hint="eastAsia"/>
          <w:szCs w:val="22"/>
        </w:rPr>
        <w:t xml:space="preserve">ago </w:t>
      </w:r>
      <w:r w:rsidRPr="008234C1">
        <w:rPr>
          <w:rFonts w:ascii="Times" w:hAnsi="Times" w:cs="Times"/>
          <w:szCs w:val="22"/>
        </w:rPr>
        <w:t>are provided to the sensing algorithm. These parameters are derived by adding random offset</w:t>
      </w:r>
      <w:r w:rsidRPr="008234C1">
        <w:rPr>
          <w:rFonts w:ascii="Times" w:hAnsi="Times" w:cs="Times" w:hint="eastAsia"/>
          <w:szCs w:val="22"/>
        </w:rPr>
        <w:t>s</w:t>
      </w:r>
      <w:r w:rsidRPr="008234C1">
        <w:rPr>
          <w:rFonts w:ascii="Times" w:hAnsi="Times" w:cs="Times"/>
          <w:szCs w:val="22"/>
        </w:rPr>
        <w:t xml:space="preserve"> (not exceeding the corresponding accuracy threshold</w:t>
      </w:r>
      <w:r w:rsidRPr="008234C1">
        <w:rPr>
          <w:rFonts w:ascii="Times" w:hAnsi="Times" w:cs="Times" w:hint="eastAsia"/>
          <w:szCs w:val="22"/>
        </w:rPr>
        <w:t xml:space="preserve"> defined in KPI values</w:t>
      </w:r>
      <w:r w:rsidRPr="008234C1">
        <w:rPr>
          <w:rFonts w:ascii="Times" w:hAnsi="Times" w:cs="Times"/>
          <w:szCs w:val="22"/>
        </w:rPr>
        <w:t>) to the target’s prior location and velocity</w:t>
      </w:r>
      <w:r w:rsidRPr="008234C1">
        <w:rPr>
          <w:rFonts w:ascii="Times" w:hAnsi="Times" w:cs="Times" w:hint="eastAsia"/>
          <w:szCs w:val="22"/>
        </w:rPr>
        <w:t xml:space="preserve"> X second(s)</w:t>
      </w:r>
      <w:r w:rsidRPr="008234C1">
        <w:rPr>
          <w:rFonts w:ascii="Times" w:hAnsi="Times" w:cs="Times"/>
          <w:szCs w:val="22"/>
        </w:rPr>
        <w:t xml:space="preserve"> </w:t>
      </w:r>
      <w:r w:rsidRPr="008234C1">
        <w:rPr>
          <w:rFonts w:ascii="Times" w:hAnsi="Times" w:cs="Times" w:hint="eastAsia"/>
          <w:szCs w:val="22"/>
        </w:rPr>
        <w:t>ago</w:t>
      </w:r>
      <w:r w:rsidRPr="008234C1">
        <w:rPr>
          <w:rFonts w:ascii="Times" w:hAnsi="Times" w:cs="Times"/>
          <w:szCs w:val="22"/>
        </w:rPr>
        <w:t>.</w:t>
      </w:r>
      <w:r w:rsidRPr="008234C1">
        <w:rPr>
          <w:rFonts w:ascii="Times" w:hAnsi="Times" w:cs="Times" w:hint="eastAsia"/>
          <w:szCs w:val="22"/>
        </w:rPr>
        <w:t xml:space="preserve"> X=1 is recommended considering the requirement of refreshing rate defined in TS 22.137.</w:t>
      </w:r>
    </w:p>
    <w:p w14:paraId="6EF9CC9F" w14:textId="77777777" w:rsidR="008234C1" w:rsidRPr="008234C1" w:rsidRDefault="008234C1" w:rsidP="008234C1">
      <w:pPr>
        <w:pStyle w:val="3GPPText"/>
        <w:rPr>
          <w:b/>
          <w:bCs/>
          <w:lang w:eastAsia="zh-CN"/>
        </w:rPr>
      </w:pPr>
    </w:p>
    <w:bookmarkEnd w:id="2"/>
    <w:p w14:paraId="7918F913" w14:textId="1B7A7475" w:rsidR="00DA0296" w:rsidRDefault="00D0278C">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768E5AC4" w14:textId="7EC3B1D4" w:rsidR="00D00515" w:rsidRPr="002E5E0B" w:rsidRDefault="00D00515" w:rsidP="004B671C">
      <w:pPr>
        <w:widowControl w:val="0"/>
        <w:numPr>
          <w:ilvl w:val="0"/>
          <w:numId w:val="14"/>
        </w:numPr>
        <w:spacing w:line="288" w:lineRule="auto"/>
        <w:jc w:val="both"/>
        <w:rPr>
          <w:rFonts w:ascii="Times New Roman" w:eastAsiaTheme="minorEastAsia" w:hAnsi="Times New Roman" w:cs="Times New Roman"/>
          <w:bCs/>
          <w:sz w:val="20"/>
          <w:szCs w:val="20"/>
        </w:rPr>
      </w:pPr>
      <w:bookmarkStart w:id="7" w:name="_Ref209795992"/>
      <w:bookmarkStart w:id="8" w:name="_Ref206089778"/>
      <w:bookmarkStart w:id="9" w:name="_Ref206079829"/>
      <w:bookmarkStart w:id="10" w:name="_Ref206018578"/>
      <w:r w:rsidRPr="000F44B2">
        <w:rPr>
          <w:rFonts w:ascii="Times New Roman" w:eastAsiaTheme="minorEastAsia" w:hAnsi="Times New Roman" w:hint="eastAsia"/>
          <w:bCs/>
          <w:sz w:val="20"/>
          <w:szCs w:val="20"/>
        </w:rPr>
        <w:t>3GPP R1-250</w:t>
      </w:r>
      <w:r>
        <w:rPr>
          <w:rFonts w:ascii="Times New Roman" w:eastAsiaTheme="minorEastAsia" w:hAnsi="Times New Roman" w:hint="eastAsia"/>
          <w:bCs/>
          <w:sz w:val="20"/>
          <w:szCs w:val="20"/>
        </w:rPr>
        <w:t>8159</w:t>
      </w:r>
      <w:r w:rsidRPr="000F44B2">
        <w:rPr>
          <w:rFonts w:ascii="Times New Roman" w:eastAsiaTheme="minorEastAsia" w:hAnsi="Times New Roman" w:hint="eastAsia"/>
          <w:bCs/>
          <w:sz w:val="20"/>
          <w:szCs w:val="20"/>
        </w:rPr>
        <w:t xml:space="preserve">, </w:t>
      </w:r>
      <w:r w:rsidRPr="000F44B2">
        <w:rPr>
          <w:rFonts w:ascii="Times New Roman" w:eastAsiaTheme="minorEastAsia" w:hAnsi="Times New Roman"/>
          <w:bCs/>
          <w:sz w:val="20"/>
          <w:szCs w:val="20"/>
        </w:rPr>
        <w:t>"</w:t>
      </w:r>
      <w:r w:rsidRPr="00D00515">
        <w:rPr>
          <w:rFonts w:ascii="Times New Roman" w:eastAsiaTheme="minorEastAsia" w:hAnsi="Times New Roman" w:hint="eastAsia"/>
          <w:bCs/>
          <w:sz w:val="20"/>
          <w:szCs w:val="20"/>
        </w:rPr>
        <w:t>Chair notes RAN1#122bis (10.5 R20 SI on ISAC) v05 (eom)</w:t>
      </w:r>
      <w:r w:rsidRPr="00D00515">
        <w:rPr>
          <w:rFonts w:ascii="Times New Roman" w:eastAsiaTheme="minorEastAsia" w:hAnsi="Times New Roman"/>
          <w:bCs/>
          <w:sz w:val="20"/>
          <w:szCs w:val="20"/>
        </w:rPr>
        <w:t xml:space="preserve"> </w:t>
      </w:r>
      <w:r w:rsidRPr="000F44B2">
        <w:rPr>
          <w:rFonts w:ascii="Times New Roman" w:eastAsiaTheme="minorEastAsia" w:hAnsi="Times New Roman"/>
          <w:bCs/>
          <w:sz w:val="20"/>
          <w:szCs w:val="20"/>
        </w:rPr>
        <w:t>"</w:t>
      </w:r>
      <w:r w:rsidRPr="000F44B2">
        <w:rPr>
          <w:rFonts w:ascii="Times New Roman" w:eastAsiaTheme="minorEastAsia" w:hAnsi="Times New Roman" w:hint="eastAsia"/>
          <w:bCs/>
          <w:sz w:val="20"/>
          <w:szCs w:val="20"/>
        </w:rPr>
        <w:t xml:space="preserve">, </w:t>
      </w:r>
      <w:r>
        <w:rPr>
          <w:rFonts w:ascii="Times New Roman" w:eastAsiaTheme="minorEastAsia" w:hAnsi="Times New Roman"/>
          <w:bCs/>
          <w:sz w:val="20"/>
          <w:szCs w:val="20"/>
        </w:rPr>
        <w:t>Oct</w:t>
      </w:r>
      <w:r>
        <w:rPr>
          <w:rFonts w:ascii="Times New Roman" w:eastAsiaTheme="minorEastAsia" w:hAnsi="Times New Roman" w:hint="eastAsia"/>
          <w:bCs/>
          <w:sz w:val="20"/>
          <w:szCs w:val="20"/>
        </w:rPr>
        <w:t>,</w:t>
      </w:r>
      <w:r w:rsidRPr="000F44B2">
        <w:rPr>
          <w:rFonts w:ascii="Times New Roman" w:eastAsiaTheme="minorEastAsia" w:hAnsi="Times New Roman" w:hint="eastAsia"/>
          <w:bCs/>
          <w:sz w:val="20"/>
          <w:szCs w:val="20"/>
        </w:rPr>
        <w:t xml:space="preserve"> 2025</w:t>
      </w:r>
      <w:r w:rsidRPr="000F44B2">
        <w:rPr>
          <w:rFonts w:ascii="Times New Roman" w:eastAsiaTheme="minorEastAsia" w:hAnsi="Times New Roman"/>
          <w:bCs/>
          <w:sz w:val="20"/>
          <w:szCs w:val="20"/>
        </w:rPr>
        <w:t>.</w:t>
      </w:r>
      <w:bookmarkEnd w:id="7"/>
    </w:p>
    <w:p w14:paraId="06351C3A" w14:textId="70A98FA6" w:rsidR="002E5E0B" w:rsidRPr="002E5E0B" w:rsidRDefault="002E5E0B" w:rsidP="002E5E0B">
      <w:pPr>
        <w:widowControl w:val="0"/>
        <w:numPr>
          <w:ilvl w:val="0"/>
          <w:numId w:val="14"/>
        </w:numPr>
        <w:spacing w:line="288" w:lineRule="auto"/>
        <w:jc w:val="both"/>
        <w:rPr>
          <w:rFonts w:ascii="Times New Roman" w:eastAsiaTheme="minorEastAsia" w:hAnsi="Times New Roman" w:cs="Times New Roman"/>
          <w:bCs/>
          <w:sz w:val="20"/>
          <w:szCs w:val="20"/>
        </w:rPr>
      </w:pPr>
      <w:bookmarkStart w:id="11" w:name="_Ref213423499"/>
      <w:r w:rsidRPr="000F44B2">
        <w:rPr>
          <w:rFonts w:ascii="Times New Roman" w:eastAsiaTheme="minorEastAsia" w:hAnsi="Times New Roman" w:hint="eastAsia"/>
          <w:bCs/>
          <w:sz w:val="20"/>
          <w:szCs w:val="20"/>
        </w:rPr>
        <w:t xml:space="preserve">3GPP </w:t>
      </w:r>
      <w:r w:rsidRPr="002E5E0B">
        <w:rPr>
          <w:rFonts w:ascii="Times New Roman" w:eastAsiaTheme="minorEastAsia" w:hAnsi="Times New Roman" w:cs="Times New Roman" w:hint="eastAsia"/>
          <w:bCs/>
          <w:sz w:val="20"/>
          <w:szCs w:val="20"/>
        </w:rPr>
        <w:t>R1-2507427</w:t>
      </w:r>
      <w:r w:rsidRPr="000F44B2">
        <w:rPr>
          <w:rFonts w:ascii="Times New Roman" w:eastAsiaTheme="minorEastAsia" w:hAnsi="Times New Roman" w:hint="eastAsia"/>
          <w:bCs/>
          <w:sz w:val="20"/>
          <w:szCs w:val="20"/>
        </w:rPr>
        <w:t xml:space="preserve">, </w:t>
      </w:r>
      <w:r w:rsidRPr="000F44B2">
        <w:rPr>
          <w:rFonts w:ascii="Times New Roman" w:eastAsiaTheme="minorEastAsia" w:hAnsi="Times New Roman"/>
          <w:bCs/>
          <w:sz w:val="20"/>
          <w:szCs w:val="20"/>
        </w:rPr>
        <w:t>"</w:t>
      </w:r>
      <w:r w:rsidRPr="002E5E0B">
        <w:rPr>
          <w:rFonts w:ascii="Times New Roman" w:eastAsiaTheme="minorEastAsia" w:hAnsi="Times New Roman" w:cs="Times New Roman" w:hint="eastAsia"/>
          <w:bCs/>
          <w:sz w:val="20"/>
          <w:szCs w:val="20"/>
        </w:rPr>
        <w:t>Summary #5 on NR ISAC_v041_Moderator</w:t>
      </w:r>
      <w:r w:rsidRPr="000F44B2">
        <w:rPr>
          <w:rFonts w:ascii="Times New Roman" w:eastAsiaTheme="minorEastAsia" w:hAnsi="Times New Roman"/>
          <w:bCs/>
          <w:sz w:val="20"/>
          <w:szCs w:val="20"/>
        </w:rPr>
        <w:t>"</w:t>
      </w:r>
      <w:r w:rsidRPr="000F44B2">
        <w:rPr>
          <w:rFonts w:ascii="Times New Roman" w:eastAsiaTheme="minorEastAsia" w:hAnsi="Times New Roman" w:hint="eastAsia"/>
          <w:bCs/>
          <w:sz w:val="20"/>
          <w:szCs w:val="20"/>
        </w:rPr>
        <w:t xml:space="preserve">, </w:t>
      </w:r>
      <w:r>
        <w:rPr>
          <w:rFonts w:ascii="Times New Roman" w:eastAsiaTheme="minorEastAsia" w:hAnsi="Times New Roman"/>
          <w:bCs/>
          <w:sz w:val="20"/>
          <w:szCs w:val="20"/>
        </w:rPr>
        <w:t>Oct</w:t>
      </w:r>
      <w:r>
        <w:rPr>
          <w:rFonts w:ascii="Times New Roman" w:eastAsiaTheme="minorEastAsia" w:hAnsi="Times New Roman" w:hint="eastAsia"/>
          <w:bCs/>
          <w:sz w:val="20"/>
          <w:szCs w:val="20"/>
        </w:rPr>
        <w:t>,</w:t>
      </w:r>
      <w:r w:rsidRPr="000F44B2">
        <w:rPr>
          <w:rFonts w:ascii="Times New Roman" w:eastAsiaTheme="minorEastAsia" w:hAnsi="Times New Roman" w:hint="eastAsia"/>
          <w:bCs/>
          <w:sz w:val="20"/>
          <w:szCs w:val="20"/>
        </w:rPr>
        <w:t xml:space="preserve"> 2025</w:t>
      </w:r>
      <w:r w:rsidRPr="000F44B2">
        <w:rPr>
          <w:rFonts w:ascii="Times New Roman" w:eastAsiaTheme="minorEastAsia" w:hAnsi="Times New Roman"/>
          <w:bCs/>
          <w:sz w:val="20"/>
          <w:szCs w:val="20"/>
        </w:rPr>
        <w:t>.</w:t>
      </w:r>
      <w:bookmarkEnd w:id="11"/>
    </w:p>
    <w:p w14:paraId="7FE6527B" w14:textId="12FA5335" w:rsidR="0050491D" w:rsidRPr="00FD1FAE" w:rsidRDefault="004B671C" w:rsidP="00D00515">
      <w:pPr>
        <w:widowControl w:val="0"/>
        <w:numPr>
          <w:ilvl w:val="0"/>
          <w:numId w:val="14"/>
        </w:numPr>
        <w:spacing w:line="288" w:lineRule="auto"/>
        <w:jc w:val="both"/>
        <w:rPr>
          <w:rFonts w:ascii="Times New Roman" w:eastAsiaTheme="minorEastAsia" w:hAnsi="Times New Roman" w:cs="Times New Roman"/>
          <w:sz w:val="20"/>
          <w:szCs w:val="20"/>
          <w:lang w:eastAsia="en-US"/>
        </w:rPr>
      </w:pPr>
      <w:bookmarkStart w:id="12" w:name="_Ref209795542"/>
      <w:r w:rsidRPr="000F44B2">
        <w:rPr>
          <w:rFonts w:ascii="Times New Roman" w:eastAsiaTheme="minorEastAsia" w:hAnsi="Times New Roman" w:cs="Times New Roman" w:hint="eastAsia"/>
          <w:bCs/>
          <w:sz w:val="20"/>
          <w:szCs w:val="20"/>
        </w:rPr>
        <w:t>754-2019-IEEE Standard for Floating-Point Arithmetic.</w:t>
      </w:r>
      <w:bookmarkEnd w:id="12"/>
    </w:p>
    <w:p w14:paraId="288D89DE" w14:textId="32ABB426" w:rsidR="00FD1FAE" w:rsidRPr="00FD1FAE" w:rsidRDefault="00FD1FAE" w:rsidP="00FD1FAE">
      <w:pPr>
        <w:widowControl w:val="0"/>
        <w:numPr>
          <w:ilvl w:val="0"/>
          <w:numId w:val="14"/>
        </w:numPr>
        <w:spacing w:line="288" w:lineRule="auto"/>
        <w:jc w:val="both"/>
        <w:rPr>
          <w:rFonts w:ascii="Times New Roman" w:eastAsiaTheme="minorEastAsia" w:hAnsi="Times New Roman" w:cs="Times New Roman"/>
          <w:bCs/>
          <w:sz w:val="20"/>
          <w:szCs w:val="20"/>
        </w:rPr>
      </w:pPr>
      <w:bookmarkStart w:id="13" w:name="_Ref209795843"/>
      <w:r>
        <w:rPr>
          <w:rFonts w:ascii="Times New Roman" w:eastAsiaTheme="minorEastAsia" w:hAnsi="Times New Roman" w:cs="Times New Roman"/>
          <w:bCs/>
          <w:sz w:val="20"/>
          <w:szCs w:val="20"/>
        </w:rPr>
        <w:t xml:space="preserve">3GPP </w:t>
      </w:r>
      <w:r w:rsidRPr="000F44B2">
        <w:rPr>
          <w:rFonts w:ascii="Times New Roman" w:eastAsiaTheme="minorEastAsia" w:hAnsi="Times New Roman" w:cs="Times New Roman"/>
          <w:bCs/>
          <w:sz w:val="20"/>
          <w:szCs w:val="20"/>
        </w:rPr>
        <w:t>TR 22.837,</w:t>
      </w:r>
      <w:r w:rsidRPr="000F44B2">
        <w:rPr>
          <w:rFonts w:ascii="Times New Roman" w:eastAsiaTheme="minorEastAsia" w:hAnsi="Times New Roman" w:cs="Times New Roman" w:hint="eastAsia"/>
          <w:bCs/>
          <w:sz w:val="20"/>
          <w:szCs w:val="20"/>
        </w:rPr>
        <w:t xml:space="preserve"> </w:t>
      </w:r>
      <w:r w:rsidRPr="000F44B2">
        <w:rPr>
          <w:rFonts w:ascii="Times New Roman" w:eastAsiaTheme="minorEastAsia" w:hAnsi="Times New Roman" w:cs="Times New Roman"/>
          <w:bCs/>
          <w:sz w:val="20"/>
          <w:szCs w:val="20"/>
        </w:rPr>
        <w:t>"</w:t>
      </w:r>
      <w:r w:rsidRPr="000F44B2">
        <w:rPr>
          <w:rFonts w:ascii="Times New Roman" w:eastAsiaTheme="minorEastAsia" w:hAnsi="Times New Roman" w:cs="Times New Roman" w:hint="eastAsia"/>
          <w:bCs/>
          <w:sz w:val="20"/>
          <w:szCs w:val="20"/>
        </w:rPr>
        <w:t>Feasibility Study on Integrated Sensing and Communication</w:t>
      </w:r>
      <w:r w:rsidRPr="000F44B2">
        <w:rPr>
          <w:rFonts w:ascii="Times New Roman" w:eastAsiaTheme="minorEastAsia" w:hAnsi="Times New Roman" w:cs="Times New Roman"/>
          <w:bCs/>
          <w:sz w:val="20"/>
          <w:szCs w:val="20"/>
        </w:rPr>
        <w:t>", 2023.</w:t>
      </w:r>
      <w:bookmarkEnd w:id="13"/>
    </w:p>
    <w:p w14:paraId="15D096AB" w14:textId="5B18462E" w:rsidR="009B6FC5" w:rsidRPr="000F44B2" w:rsidRDefault="009B6FC5" w:rsidP="00A60C91">
      <w:pPr>
        <w:widowControl w:val="0"/>
        <w:numPr>
          <w:ilvl w:val="0"/>
          <w:numId w:val="14"/>
        </w:numPr>
        <w:spacing w:line="288" w:lineRule="auto"/>
        <w:jc w:val="both"/>
        <w:rPr>
          <w:rFonts w:ascii="Times New Roman" w:eastAsiaTheme="minorEastAsia" w:hAnsi="Times New Roman" w:cs="Times New Roman"/>
          <w:bCs/>
          <w:sz w:val="20"/>
          <w:szCs w:val="20"/>
        </w:rPr>
      </w:pPr>
      <w:bookmarkStart w:id="14" w:name="_Ref209795958"/>
      <w:bookmarkStart w:id="15" w:name="_Ref213423382"/>
      <w:r w:rsidRPr="000F44B2">
        <w:rPr>
          <w:rFonts w:ascii="Times New Roman" w:eastAsiaTheme="minorEastAsia" w:hAnsi="Times New Roman" w:cs="Times New Roman"/>
          <w:bCs/>
          <w:sz w:val="20"/>
          <w:szCs w:val="20"/>
        </w:rPr>
        <w:t>3GPP TS 22.137, "</w:t>
      </w:r>
      <w:r w:rsidRPr="000F44B2">
        <w:rPr>
          <w:rFonts w:ascii="Times New Roman" w:eastAsiaTheme="minorEastAsia" w:hAnsi="Times New Roman" w:cs="Times New Roman" w:hint="eastAsia"/>
          <w:bCs/>
          <w:sz w:val="20"/>
          <w:szCs w:val="20"/>
        </w:rPr>
        <w:t>Service requirements for Integrated Sensing and Communication</w:t>
      </w:r>
      <w:r w:rsidRPr="000F44B2">
        <w:rPr>
          <w:rFonts w:ascii="Times New Roman" w:eastAsiaTheme="minorEastAsia" w:hAnsi="Times New Roman" w:cs="Times New Roman"/>
          <w:bCs/>
          <w:sz w:val="20"/>
          <w:szCs w:val="20"/>
        </w:rPr>
        <w:t>", 2024</w:t>
      </w:r>
      <w:bookmarkEnd w:id="14"/>
      <w:r w:rsidR="00F63009" w:rsidRPr="000F44B2">
        <w:rPr>
          <w:rFonts w:ascii="Times New Roman" w:eastAsiaTheme="minorEastAsia" w:hAnsi="Times New Roman" w:cs="Times New Roman"/>
          <w:bCs/>
          <w:sz w:val="20"/>
          <w:szCs w:val="20"/>
        </w:rPr>
        <w:t>.</w:t>
      </w:r>
      <w:bookmarkEnd w:id="15"/>
    </w:p>
    <w:bookmarkEnd w:id="8"/>
    <w:bookmarkEnd w:id="9"/>
    <w:bookmarkEnd w:id="10"/>
    <w:p w14:paraId="2EA41848" w14:textId="647C6724" w:rsidR="0090058F" w:rsidRPr="008D2296" w:rsidRDefault="0090058F" w:rsidP="00A60C91">
      <w:pPr>
        <w:widowControl w:val="0"/>
        <w:tabs>
          <w:tab w:val="left" w:pos="420"/>
        </w:tabs>
        <w:spacing w:line="288" w:lineRule="auto"/>
        <w:jc w:val="both"/>
        <w:rPr>
          <w:rFonts w:ascii="Times New Roman" w:eastAsiaTheme="minorEastAsia" w:hAnsi="Times New Roman" w:cs="Times New Roman"/>
          <w:bCs/>
          <w:sz w:val="22"/>
          <w:szCs w:val="22"/>
          <w:highlight w:val="yellow"/>
        </w:rPr>
      </w:pPr>
    </w:p>
    <w:sectPr w:rsidR="0090058F" w:rsidRPr="008D2296">
      <w:headerReference w:type="even" r:id="rId20"/>
      <w:footerReference w:type="even" r:id="rId21"/>
      <w:footerReference w:type="default" r:id="rId22"/>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D7601" w14:textId="77777777" w:rsidR="003E7631" w:rsidRDefault="003E7631">
      <w:pPr>
        <w:rPr>
          <w:rFonts w:hint="eastAsia"/>
        </w:rPr>
      </w:pPr>
      <w:r>
        <w:separator/>
      </w:r>
    </w:p>
  </w:endnote>
  <w:endnote w:type="continuationSeparator" w:id="0">
    <w:p w14:paraId="6C7D4CF6" w14:textId="77777777" w:rsidR="003E7631" w:rsidRDefault="003E763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ASKERVILLE SEMIBOLD">
    <w:altName w:val="Baskerville Old Face"/>
    <w:charset w:val="00"/>
    <w:family w:val="roman"/>
    <w:pitch w:val="default"/>
    <w:sig w:usb0="00000000" w:usb1="00000000"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BD59" w14:textId="77777777" w:rsidR="008C2F18" w:rsidRDefault="008C2F1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2E44C7B7" w14:textId="77777777" w:rsidR="008C2F18" w:rsidRDefault="008C2F1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2BE6" w14:textId="44B28B50" w:rsidR="008C2F18" w:rsidRDefault="008C2F1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ED23F4">
      <w:rPr>
        <w:rStyle w:val="CharChar2"/>
        <w:b/>
        <w:i/>
        <w:noProof/>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ED23F4">
      <w:rPr>
        <w:rStyle w:val="CharChar2"/>
        <w:b/>
        <w:i/>
        <w:noProof/>
        <w:sz w:val="18"/>
      </w:rPr>
      <w:t>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C5808" w14:textId="77777777" w:rsidR="003E7631" w:rsidRDefault="003E7631">
      <w:pPr>
        <w:rPr>
          <w:rFonts w:hint="eastAsia"/>
        </w:rPr>
      </w:pPr>
      <w:r>
        <w:separator/>
      </w:r>
    </w:p>
  </w:footnote>
  <w:footnote w:type="continuationSeparator" w:id="0">
    <w:p w14:paraId="2B9CB32D" w14:textId="77777777" w:rsidR="003E7631" w:rsidRDefault="003E763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794C" w14:textId="77777777" w:rsidR="008C2F18" w:rsidRDefault="008C2F18">
    <w:pPr>
      <w:rPr>
        <w:rFonts w:hint="eastAsia"/>
      </w:rPr>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0409001D"/>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i w:val="0"/>
        <w:sz w:val="22"/>
        <w:szCs w:val="22"/>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lang w:val="en-US"/>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 w15:restartNumberingAfterBreak="0">
    <w:nsid w:val="0AF05D83"/>
    <w:multiLevelType w:val="hybridMultilevel"/>
    <w:tmpl w:val="752808F0"/>
    <w:lvl w:ilvl="0" w:tplc="04090019">
      <w:start w:val="1"/>
      <w:numFmt w:val="lowerLetter"/>
      <w:lvlText w:val="%1)"/>
      <w:lvlJc w:val="left"/>
      <w:pPr>
        <w:ind w:left="728" w:hanging="440"/>
      </w:pPr>
      <w:rPr>
        <w:rFonts w:hint="default"/>
      </w:rPr>
    </w:lvl>
    <w:lvl w:ilvl="1" w:tplc="FFFFFFFF" w:tentative="1">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4" w15:restartNumberingAfterBreak="0">
    <w:nsid w:val="0FB967FE"/>
    <w:multiLevelType w:val="hybridMultilevel"/>
    <w:tmpl w:val="AAC60884"/>
    <w:lvl w:ilvl="0" w:tplc="04090019">
      <w:start w:val="1"/>
      <w:numFmt w:val="lowerLetter"/>
      <w:lvlText w:val="%1)"/>
      <w:lvlJc w:val="left"/>
      <w:pPr>
        <w:ind w:left="708" w:hanging="420"/>
      </w:pPr>
      <w:rPr>
        <w:rFont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2FE55F7"/>
    <w:multiLevelType w:val="multilevel"/>
    <w:tmpl w:val="12FE55F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7CB035A"/>
    <w:multiLevelType w:val="hybridMultilevel"/>
    <w:tmpl w:val="808293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77EC18C4"/>
    <w:lvl w:ilvl="0">
      <w:start w:val="1"/>
      <w:numFmt w:val="decimal"/>
      <w:lvlText w:val="[%1]"/>
      <w:lvlJc w:val="left"/>
      <w:pPr>
        <w:tabs>
          <w:tab w:val="left" w:pos="420"/>
        </w:tabs>
        <w:ind w:left="420" w:hanging="420"/>
      </w:pPr>
      <w:rPr>
        <w:rFonts w:ascii="Times New Roman" w:hAnsi="Times New Roman" w:cs="Times New Roman" w:hint="default"/>
        <w:sz w:val="22"/>
        <w:szCs w:val="22"/>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2F82F8D"/>
    <w:multiLevelType w:val="multilevel"/>
    <w:tmpl w:val="DE1EBB14"/>
    <w:lvl w:ilvl="0">
      <w:start w:val="1"/>
      <w:numFmt w:val="lowerLetter"/>
      <w:lvlText w:val="%1)"/>
      <w:lvlJc w:val="left"/>
      <w:pPr>
        <w:ind w:left="1124" w:hanging="440"/>
      </w:pPr>
      <w:rPr>
        <w:rFonts w:ascii="Times New Roman" w:hAnsi="Times New Roman" w:cs="Times New Roman" w:hint="default"/>
      </w:rPr>
    </w:lvl>
    <w:lvl w:ilvl="1">
      <w:start w:val="1"/>
      <w:numFmt w:val="lowerLetter"/>
      <w:lvlText w:val="%2)"/>
      <w:lvlJc w:val="left"/>
      <w:pPr>
        <w:ind w:left="1021" w:hanging="284"/>
      </w:pPr>
      <w:rPr>
        <w:rFonts w:ascii="Times New Roman" w:hAnsi="Times New Roman" w:cs="Times New Roman" w:hint="default"/>
      </w:rPr>
    </w:lvl>
    <w:lvl w:ilvl="2">
      <w:start w:val="1"/>
      <w:numFmt w:val="bullet"/>
      <w:lvlText w:val=""/>
      <w:lvlJc w:val="left"/>
      <w:pPr>
        <w:ind w:left="1418" w:hanging="284"/>
      </w:pPr>
      <w:rPr>
        <w:rFonts w:ascii="Wingdings" w:hAnsi="Wingdings" w:hint="default"/>
      </w:rPr>
    </w:lvl>
    <w:lvl w:ilvl="3">
      <w:start w:val="1"/>
      <w:numFmt w:val="decimal"/>
      <w:lvlText w:val="%4."/>
      <w:lvlJc w:val="left"/>
      <w:pPr>
        <w:ind w:left="2444" w:hanging="440"/>
      </w:pPr>
      <w:rPr>
        <w:rFonts w:ascii="Times New Roman" w:hAnsi="Times New Roman" w:cs="Times New Roman" w:hint="default"/>
      </w:rPr>
    </w:lvl>
    <w:lvl w:ilvl="4">
      <w:start w:val="1"/>
      <w:numFmt w:val="lowerLetter"/>
      <w:lvlText w:val="%5)"/>
      <w:lvlJc w:val="left"/>
      <w:pPr>
        <w:ind w:left="2884" w:hanging="440"/>
      </w:pPr>
      <w:rPr>
        <w:rFonts w:ascii="Times New Roman" w:hAnsi="Times New Roman" w:cs="Times New Roman" w:hint="default"/>
      </w:rPr>
    </w:lvl>
    <w:lvl w:ilvl="5">
      <w:start w:val="1"/>
      <w:numFmt w:val="lowerRoman"/>
      <w:lvlText w:val="%6."/>
      <w:lvlJc w:val="right"/>
      <w:pPr>
        <w:ind w:left="3324" w:hanging="440"/>
      </w:pPr>
      <w:rPr>
        <w:rFonts w:ascii="Times New Roman" w:hAnsi="Times New Roman" w:cs="Times New Roman" w:hint="default"/>
      </w:rPr>
    </w:lvl>
    <w:lvl w:ilvl="6">
      <w:start w:val="1"/>
      <w:numFmt w:val="decimal"/>
      <w:lvlText w:val="%7."/>
      <w:lvlJc w:val="left"/>
      <w:pPr>
        <w:ind w:left="3764" w:hanging="440"/>
      </w:pPr>
      <w:rPr>
        <w:rFonts w:ascii="Times New Roman" w:hAnsi="Times New Roman" w:cs="Times New Roman" w:hint="default"/>
      </w:rPr>
    </w:lvl>
    <w:lvl w:ilvl="7">
      <w:start w:val="1"/>
      <w:numFmt w:val="lowerLetter"/>
      <w:lvlText w:val="%8)"/>
      <w:lvlJc w:val="left"/>
      <w:pPr>
        <w:ind w:left="4204" w:hanging="440"/>
      </w:pPr>
      <w:rPr>
        <w:rFonts w:ascii="Times New Roman" w:hAnsi="Times New Roman" w:cs="Times New Roman" w:hint="default"/>
      </w:rPr>
    </w:lvl>
    <w:lvl w:ilvl="8">
      <w:start w:val="1"/>
      <w:numFmt w:val="lowerRoman"/>
      <w:lvlText w:val="%9."/>
      <w:lvlJc w:val="right"/>
      <w:pPr>
        <w:ind w:left="4644" w:hanging="440"/>
      </w:pPr>
      <w:rPr>
        <w:rFonts w:ascii="Times New Roman" w:hAnsi="Times New Roman" w:cs="Times New Roman" w:hint="default"/>
      </w:rPr>
    </w:lvl>
  </w:abstractNum>
  <w:abstractNum w:abstractNumId="12" w15:restartNumberingAfterBreak="0">
    <w:nsid w:val="236800A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3A07C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A6645A1"/>
    <w:multiLevelType w:val="multilevel"/>
    <w:tmpl w:val="5FCEC1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A75202"/>
    <w:multiLevelType w:val="multilevel"/>
    <w:tmpl w:val="70A044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37B2FCD"/>
    <w:multiLevelType w:val="hybridMultilevel"/>
    <w:tmpl w:val="2D84AB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52B6AB5"/>
    <w:multiLevelType w:val="multilevel"/>
    <w:tmpl w:val="F16669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23" w15:restartNumberingAfterBreak="0">
    <w:nsid w:val="38530CF7"/>
    <w:multiLevelType w:val="hybridMultilevel"/>
    <w:tmpl w:val="44EEB7F6"/>
    <w:lvl w:ilvl="0" w:tplc="0409000F">
      <w:start w:val="1"/>
      <w:numFmt w:val="decimal"/>
      <w:lvlText w:val="%1."/>
      <w:lvlJc w:val="left"/>
      <w:pPr>
        <w:ind w:left="728" w:hanging="440"/>
      </w:pPr>
    </w:lvl>
    <w:lvl w:ilvl="1" w:tplc="04090019" w:tentative="1">
      <w:start w:val="1"/>
      <w:numFmt w:val="lowerLetter"/>
      <w:lvlText w:val="%2)"/>
      <w:lvlJc w:val="left"/>
      <w:pPr>
        <w:ind w:left="1168" w:hanging="440"/>
      </w:pPr>
    </w:lvl>
    <w:lvl w:ilvl="2" w:tplc="0409001B" w:tentative="1">
      <w:start w:val="1"/>
      <w:numFmt w:val="lowerRoman"/>
      <w:lvlText w:val="%3."/>
      <w:lvlJc w:val="right"/>
      <w:pPr>
        <w:ind w:left="1608" w:hanging="440"/>
      </w:pPr>
    </w:lvl>
    <w:lvl w:ilvl="3" w:tplc="0409000F" w:tentative="1">
      <w:start w:val="1"/>
      <w:numFmt w:val="decimal"/>
      <w:lvlText w:val="%4."/>
      <w:lvlJc w:val="left"/>
      <w:pPr>
        <w:ind w:left="2048" w:hanging="440"/>
      </w:pPr>
    </w:lvl>
    <w:lvl w:ilvl="4" w:tplc="04090019" w:tentative="1">
      <w:start w:val="1"/>
      <w:numFmt w:val="lowerLetter"/>
      <w:lvlText w:val="%5)"/>
      <w:lvlJc w:val="left"/>
      <w:pPr>
        <w:ind w:left="2488" w:hanging="440"/>
      </w:pPr>
    </w:lvl>
    <w:lvl w:ilvl="5" w:tplc="0409001B" w:tentative="1">
      <w:start w:val="1"/>
      <w:numFmt w:val="lowerRoman"/>
      <w:lvlText w:val="%6."/>
      <w:lvlJc w:val="right"/>
      <w:pPr>
        <w:ind w:left="2928" w:hanging="440"/>
      </w:pPr>
    </w:lvl>
    <w:lvl w:ilvl="6" w:tplc="0409000F" w:tentative="1">
      <w:start w:val="1"/>
      <w:numFmt w:val="decimal"/>
      <w:lvlText w:val="%7."/>
      <w:lvlJc w:val="left"/>
      <w:pPr>
        <w:ind w:left="3368" w:hanging="440"/>
      </w:pPr>
    </w:lvl>
    <w:lvl w:ilvl="7" w:tplc="04090019" w:tentative="1">
      <w:start w:val="1"/>
      <w:numFmt w:val="lowerLetter"/>
      <w:lvlText w:val="%8)"/>
      <w:lvlJc w:val="left"/>
      <w:pPr>
        <w:ind w:left="3808" w:hanging="440"/>
      </w:pPr>
    </w:lvl>
    <w:lvl w:ilvl="8" w:tplc="0409001B" w:tentative="1">
      <w:start w:val="1"/>
      <w:numFmt w:val="lowerRoman"/>
      <w:lvlText w:val="%9."/>
      <w:lvlJc w:val="right"/>
      <w:pPr>
        <w:ind w:left="4248" w:hanging="440"/>
      </w:pPr>
    </w:lvl>
  </w:abstractNum>
  <w:abstractNum w:abstractNumId="24" w15:restartNumberingAfterBreak="0">
    <w:nsid w:val="390D5E1F"/>
    <w:multiLevelType w:val="hybridMultilevel"/>
    <w:tmpl w:val="9D647626"/>
    <w:lvl w:ilvl="0" w:tplc="04090005">
      <w:start w:val="1"/>
      <w:numFmt w:val="bullet"/>
      <w:lvlText w:val=""/>
      <w:lvlJc w:val="left"/>
      <w:pPr>
        <w:ind w:left="728" w:hanging="440"/>
      </w:pPr>
      <w:rPr>
        <w:rFonts w:ascii="Wingdings" w:hAnsi="Wingdings" w:hint="default"/>
      </w:rPr>
    </w:lvl>
    <w:lvl w:ilvl="1" w:tplc="04090003">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7A10C5"/>
    <w:multiLevelType w:val="hybridMultilevel"/>
    <w:tmpl w:val="FD1E34AE"/>
    <w:lvl w:ilvl="0" w:tplc="04090019">
      <w:start w:val="1"/>
      <w:numFmt w:val="lowerLetter"/>
      <w:lvlText w:val="%1)"/>
      <w:lvlJc w:val="left"/>
      <w:pPr>
        <w:ind w:left="708" w:hanging="420"/>
      </w:p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7" w15:restartNumberingAfterBreak="0">
    <w:nsid w:val="443568D3"/>
    <w:multiLevelType w:val="hybridMultilevel"/>
    <w:tmpl w:val="A846EEE6"/>
    <w:lvl w:ilvl="0" w:tplc="04090019">
      <w:start w:val="1"/>
      <w:numFmt w:val="lowerLetter"/>
      <w:lvlText w:val="%1)"/>
      <w:lvlJc w:val="left"/>
      <w:pPr>
        <w:ind w:left="728" w:hanging="440"/>
      </w:pPr>
      <w:rPr>
        <w:rFonts w:hint="default"/>
      </w:rPr>
    </w:lvl>
    <w:lvl w:ilvl="1" w:tplc="FFFFFFFF" w:tentative="1">
      <w:start w:val="1"/>
      <w:numFmt w:val="lowerLetter"/>
      <w:lvlText w:val="%2)"/>
      <w:lvlJc w:val="left"/>
      <w:pPr>
        <w:ind w:left="1168" w:hanging="440"/>
      </w:pPr>
    </w:lvl>
    <w:lvl w:ilvl="2" w:tplc="FFFFFFFF" w:tentative="1">
      <w:start w:val="1"/>
      <w:numFmt w:val="lowerRoman"/>
      <w:lvlText w:val="%3."/>
      <w:lvlJc w:val="right"/>
      <w:pPr>
        <w:ind w:left="1608" w:hanging="440"/>
      </w:pPr>
    </w:lvl>
    <w:lvl w:ilvl="3" w:tplc="FFFFFFFF" w:tentative="1">
      <w:start w:val="1"/>
      <w:numFmt w:val="decimal"/>
      <w:lvlText w:val="%4."/>
      <w:lvlJc w:val="left"/>
      <w:pPr>
        <w:ind w:left="2048" w:hanging="440"/>
      </w:pPr>
    </w:lvl>
    <w:lvl w:ilvl="4" w:tplc="FFFFFFFF" w:tentative="1">
      <w:start w:val="1"/>
      <w:numFmt w:val="lowerLetter"/>
      <w:lvlText w:val="%5)"/>
      <w:lvlJc w:val="left"/>
      <w:pPr>
        <w:ind w:left="2488" w:hanging="440"/>
      </w:pPr>
    </w:lvl>
    <w:lvl w:ilvl="5" w:tplc="FFFFFFFF" w:tentative="1">
      <w:start w:val="1"/>
      <w:numFmt w:val="lowerRoman"/>
      <w:lvlText w:val="%6."/>
      <w:lvlJc w:val="right"/>
      <w:pPr>
        <w:ind w:left="2928" w:hanging="440"/>
      </w:pPr>
    </w:lvl>
    <w:lvl w:ilvl="6" w:tplc="FFFFFFFF" w:tentative="1">
      <w:start w:val="1"/>
      <w:numFmt w:val="decimal"/>
      <w:lvlText w:val="%7."/>
      <w:lvlJc w:val="left"/>
      <w:pPr>
        <w:ind w:left="3368" w:hanging="440"/>
      </w:pPr>
    </w:lvl>
    <w:lvl w:ilvl="7" w:tplc="FFFFFFFF" w:tentative="1">
      <w:start w:val="1"/>
      <w:numFmt w:val="lowerLetter"/>
      <w:lvlText w:val="%8)"/>
      <w:lvlJc w:val="left"/>
      <w:pPr>
        <w:ind w:left="3808" w:hanging="440"/>
      </w:pPr>
    </w:lvl>
    <w:lvl w:ilvl="8" w:tplc="FFFFFFFF" w:tentative="1">
      <w:start w:val="1"/>
      <w:numFmt w:val="lowerRoman"/>
      <w:lvlText w:val="%9."/>
      <w:lvlJc w:val="right"/>
      <w:pPr>
        <w:ind w:left="4248" w:hanging="440"/>
      </w:pPr>
    </w:lvl>
  </w:abstractNum>
  <w:abstractNum w:abstractNumId="2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9A570ED"/>
    <w:multiLevelType w:val="hybridMultilevel"/>
    <w:tmpl w:val="C4C0862E"/>
    <w:lvl w:ilvl="0" w:tplc="07AA6D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CA779AB"/>
    <w:multiLevelType w:val="hybridMultilevel"/>
    <w:tmpl w:val="D260354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0DE2175"/>
    <w:multiLevelType w:val="multilevel"/>
    <w:tmpl w:val="5D90F2E0"/>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32"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3" w15:restartNumberingAfterBreak="0">
    <w:nsid w:val="541C7308"/>
    <w:multiLevelType w:val="multilevel"/>
    <w:tmpl w:val="F16669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34"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56B05960"/>
    <w:multiLevelType w:val="hybridMultilevel"/>
    <w:tmpl w:val="E86E648A"/>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6" w15:restartNumberingAfterBreak="0">
    <w:nsid w:val="590F5A78"/>
    <w:multiLevelType w:val="hybridMultilevel"/>
    <w:tmpl w:val="E4CE5C38"/>
    <w:lvl w:ilvl="0" w:tplc="04090005">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37" w15:restartNumberingAfterBreak="0">
    <w:nsid w:val="59E624C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5BF35053"/>
    <w:multiLevelType w:val="hybridMultilevel"/>
    <w:tmpl w:val="A0820DDA"/>
    <w:lvl w:ilvl="0" w:tplc="04090005">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39" w15:restartNumberingAfterBreak="0">
    <w:nsid w:val="5F336524"/>
    <w:multiLevelType w:val="hybridMultilevel"/>
    <w:tmpl w:val="B11876BA"/>
    <w:lvl w:ilvl="0" w:tplc="2354A45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0B12AEF"/>
    <w:multiLevelType w:val="hybridMultilevel"/>
    <w:tmpl w:val="9432E1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31C64CC"/>
    <w:multiLevelType w:val="multilevel"/>
    <w:tmpl w:val="631C64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43" w15:restartNumberingAfterBreak="0">
    <w:nsid w:val="66191FC5"/>
    <w:multiLevelType w:val="multilevel"/>
    <w:tmpl w:val="66191FC5"/>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4" w15:restartNumberingAfterBreak="0">
    <w:nsid w:val="67323666"/>
    <w:multiLevelType w:val="hybridMultilevel"/>
    <w:tmpl w:val="3D22B850"/>
    <w:lvl w:ilvl="0" w:tplc="0409000F">
      <w:start w:val="1"/>
      <w:numFmt w:val="decimal"/>
      <w:lvlText w:val="%1."/>
      <w:lvlJc w:val="left"/>
      <w:pPr>
        <w:ind w:left="728" w:hanging="440"/>
      </w:pPr>
    </w:lvl>
    <w:lvl w:ilvl="1" w:tplc="04090019" w:tentative="1">
      <w:start w:val="1"/>
      <w:numFmt w:val="lowerLetter"/>
      <w:lvlText w:val="%2)"/>
      <w:lvlJc w:val="left"/>
      <w:pPr>
        <w:ind w:left="1168" w:hanging="440"/>
      </w:pPr>
    </w:lvl>
    <w:lvl w:ilvl="2" w:tplc="0409001B" w:tentative="1">
      <w:start w:val="1"/>
      <w:numFmt w:val="lowerRoman"/>
      <w:lvlText w:val="%3."/>
      <w:lvlJc w:val="right"/>
      <w:pPr>
        <w:ind w:left="1608" w:hanging="440"/>
      </w:pPr>
    </w:lvl>
    <w:lvl w:ilvl="3" w:tplc="0409000F" w:tentative="1">
      <w:start w:val="1"/>
      <w:numFmt w:val="decimal"/>
      <w:lvlText w:val="%4."/>
      <w:lvlJc w:val="left"/>
      <w:pPr>
        <w:ind w:left="2048" w:hanging="440"/>
      </w:pPr>
    </w:lvl>
    <w:lvl w:ilvl="4" w:tplc="04090019" w:tentative="1">
      <w:start w:val="1"/>
      <w:numFmt w:val="lowerLetter"/>
      <w:lvlText w:val="%5)"/>
      <w:lvlJc w:val="left"/>
      <w:pPr>
        <w:ind w:left="2488" w:hanging="440"/>
      </w:pPr>
    </w:lvl>
    <w:lvl w:ilvl="5" w:tplc="0409001B" w:tentative="1">
      <w:start w:val="1"/>
      <w:numFmt w:val="lowerRoman"/>
      <w:lvlText w:val="%6."/>
      <w:lvlJc w:val="right"/>
      <w:pPr>
        <w:ind w:left="2928" w:hanging="440"/>
      </w:pPr>
    </w:lvl>
    <w:lvl w:ilvl="6" w:tplc="0409000F" w:tentative="1">
      <w:start w:val="1"/>
      <w:numFmt w:val="decimal"/>
      <w:lvlText w:val="%7."/>
      <w:lvlJc w:val="left"/>
      <w:pPr>
        <w:ind w:left="3368" w:hanging="440"/>
      </w:pPr>
    </w:lvl>
    <w:lvl w:ilvl="7" w:tplc="04090019" w:tentative="1">
      <w:start w:val="1"/>
      <w:numFmt w:val="lowerLetter"/>
      <w:lvlText w:val="%8)"/>
      <w:lvlJc w:val="left"/>
      <w:pPr>
        <w:ind w:left="3808" w:hanging="440"/>
      </w:pPr>
    </w:lvl>
    <w:lvl w:ilvl="8" w:tplc="0409001B" w:tentative="1">
      <w:start w:val="1"/>
      <w:numFmt w:val="lowerRoman"/>
      <w:lvlText w:val="%9."/>
      <w:lvlJc w:val="right"/>
      <w:pPr>
        <w:ind w:left="4248" w:hanging="440"/>
      </w:pPr>
    </w:lvl>
  </w:abstractNum>
  <w:abstractNum w:abstractNumId="45" w15:restartNumberingAfterBreak="0">
    <w:nsid w:val="695955A8"/>
    <w:multiLevelType w:val="multilevel"/>
    <w:tmpl w:val="8EF27A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A051C32"/>
    <w:multiLevelType w:val="hybridMultilevel"/>
    <w:tmpl w:val="D5EA20A8"/>
    <w:lvl w:ilvl="0" w:tplc="04090019">
      <w:start w:val="1"/>
      <w:numFmt w:val="lowerLetter"/>
      <w:lvlText w:val="%1)"/>
      <w:lvlJc w:val="left"/>
      <w:pPr>
        <w:tabs>
          <w:tab w:val="num" w:pos="360"/>
        </w:tabs>
        <w:ind w:left="360" w:hanging="360"/>
      </w:pPr>
    </w:lvl>
    <w:lvl w:ilvl="1" w:tplc="32D21ACC">
      <w:start w:val="1"/>
      <w:numFmt w:val="decimal"/>
      <w:lvlText w:val="%2."/>
      <w:lvlJc w:val="left"/>
      <w:pPr>
        <w:tabs>
          <w:tab w:val="num" w:pos="1080"/>
        </w:tabs>
        <w:ind w:left="1080" w:hanging="360"/>
      </w:pPr>
    </w:lvl>
    <w:lvl w:ilvl="2" w:tplc="50C4F390" w:tentative="1">
      <w:start w:val="1"/>
      <w:numFmt w:val="decimal"/>
      <w:lvlText w:val="%3."/>
      <w:lvlJc w:val="left"/>
      <w:pPr>
        <w:tabs>
          <w:tab w:val="num" w:pos="1800"/>
        </w:tabs>
        <w:ind w:left="1800" w:hanging="360"/>
      </w:pPr>
    </w:lvl>
    <w:lvl w:ilvl="3" w:tplc="A3789B1C" w:tentative="1">
      <w:start w:val="1"/>
      <w:numFmt w:val="decimal"/>
      <w:lvlText w:val="%4."/>
      <w:lvlJc w:val="left"/>
      <w:pPr>
        <w:tabs>
          <w:tab w:val="num" w:pos="2520"/>
        </w:tabs>
        <w:ind w:left="2520" w:hanging="360"/>
      </w:pPr>
    </w:lvl>
    <w:lvl w:ilvl="4" w:tplc="F08A98B4" w:tentative="1">
      <w:start w:val="1"/>
      <w:numFmt w:val="decimal"/>
      <w:lvlText w:val="%5."/>
      <w:lvlJc w:val="left"/>
      <w:pPr>
        <w:tabs>
          <w:tab w:val="num" w:pos="3240"/>
        </w:tabs>
        <w:ind w:left="3240" w:hanging="360"/>
      </w:pPr>
    </w:lvl>
    <w:lvl w:ilvl="5" w:tplc="B14E7E50" w:tentative="1">
      <w:start w:val="1"/>
      <w:numFmt w:val="decimal"/>
      <w:lvlText w:val="%6."/>
      <w:lvlJc w:val="left"/>
      <w:pPr>
        <w:tabs>
          <w:tab w:val="num" w:pos="3960"/>
        </w:tabs>
        <w:ind w:left="3960" w:hanging="360"/>
      </w:pPr>
    </w:lvl>
    <w:lvl w:ilvl="6" w:tplc="571E8490" w:tentative="1">
      <w:start w:val="1"/>
      <w:numFmt w:val="decimal"/>
      <w:lvlText w:val="%7."/>
      <w:lvlJc w:val="left"/>
      <w:pPr>
        <w:tabs>
          <w:tab w:val="num" w:pos="4680"/>
        </w:tabs>
        <w:ind w:left="4680" w:hanging="360"/>
      </w:pPr>
    </w:lvl>
    <w:lvl w:ilvl="7" w:tplc="00727254" w:tentative="1">
      <w:start w:val="1"/>
      <w:numFmt w:val="decimal"/>
      <w:lvlText w:val="%8."/>
      <w:lvlJc w:val="left"/>
      <w:pPr>
        <w:tabs>
          <w:tab w:val="num" w:pos="5400"/>
        </w:tabs>
        <w:ind w:left="5400" w:hanging="360"/>
      </w:pPr>
    </w:lvl>
    <w:lvl w:ilvl="8" w:tplc="66BEDC9C" w:tentative="1">
      <w:start w:val="1"/>
      <w:numFmt w:val="decimal"/>
      <w:lvlText w:val="%9."/>
      <w:lvlJc w:val="left"/>
      <w:pPr>
        <w:tabs>
          <w:tab w:val="num" w:pos="6120"/>
        </w:tabs>
        <w:ind w:left="6120" w:hanging="360"/>
      </w:pPr>
    </w:lvl>
  </w:abstractNum>
  <w:abstractNum w:abstractNumId="47" w15:restartNumberingAfterBreak="0">
    <w:nsid w:val="6AAE6E63"/>
    <w:multiLevelType w:val="hybridMultilevel"/>
    <w:tmpl w:val="1494EE8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6B5D1ED8"/>
    <w:multiLevelType w:val="hybridMultilevel"/>
    <w:tmpl w:val="F8683F48"/>
    <w:lvl w:ilvl="0" w:tplc="3EF22D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C8B65C0"/>
    <w:multiLevelType w:val="hybridMultilevel"/>
    <w:tmpl w:val="7F6E32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E963A6E"/>
    <w:multiLevelType w:val="multilevel"/>
    <w:tmpl w:val="A1E41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C34095"/>
    <w:multiLevelType w:val="multilevel"/>
    <w:tmpl w:val="CDE8E3F2"/>
    <w:lvl w:ilvl="0">
      <w:start w:val="5"/>
      <w:numFmt w:val="decimal"/>
      <w:lvlText w:val="%1"/>
      <w:lvlJc w:val="left"/>
      <w:pPr>
        <w:ind w:left="456" w:hanging="456"/>
      </w:pPr>
      <w:rPr>
        <w:rFonts w:ascii="Arial" w:hAnsi="Arial" w:cs="Times New Roman" w:hint="default"/>
        <w:sz w:val="32"/>
      </w:rPr>
    </w:lvl>
    <w:lvl w:ilvl="1">
      <w:start w:val="2"/>
      <w:numFmt w:val="decimal"/>
      <w:lvlText w:val="%1.%2"/>
      <w:lvlJc w:val="left"/>
      <w:pPr>
        <w:ind w:left="456" w:hanging="456"/>
      </w:pPr>
      <w:rPr>
        <w:rFonts w:ascii="Arial" w:hAnsi="Arial" w:cs="Times New Roman" w:hint="default"/>
        <w:sz w:val="32"/>
      </w:rPr>
    </w:lvl>
    <w:lvl w:ilvl="2">
      <w:start w:val="1"/>
      <w:numFmt w:val="decimal"/>
      <w:lvlText w:val="%1.%2.%3"/>
      <w:lvlJc w:val="left"/>
      <w:pPr>
        <w:ind w:left="720" w:hanging="720"/>
      </w:pPr>
      <w:rPr>
        <w:rFonts w:ascii="Arial" w:hAnsi="Arial" w:cs="Times New Roman" w:hint="default"/>
        <w:sz w:val="32"/>
      </w:rPr>
    </w:lvl>
    <w:lvl w:ilvl="3">
      <w:start w:val="1"/>
      <w:numFmt w:val="decimal"/>
      <w:lvlText w:val="%1.%2.%3.%4"/>
      <w:lvlJc w:val="left"/>
      <w:pPr>
        <w:ind w:left="720" w:hanging="720"/>
      </w:pPr>
      <w:rPr>
        <w:rFonts w:ascii="Arial" w:hAnsi="Arial" w:cs="Times New Roman" w:hint="default"/>
        <w:sz w:val="32"/>
      </w:rPr>
    </w:lvl>
    <w:lvl w:ilvl="4">
      <w:start w:val="1"/>
      <w:numFmt w:val="decimal"/>
      <w:lvlText w:val="%1.%2.%3.%4.%5"/>
      <w:lvlJc w:val="left"/>
      <w:pPr>
        <w:ind w:left="1080" w:hanging="1080"/>
      </w:pPr>
      <w:rPr>
        <w:rFonts w:ascii="Arial" w:hAnsi="Arial" w:cs="Times New Roman" w:hint="default"/>
        <w:sz w:val="32"/>
      </w:rPr>
    </w:lvl>
    <w:lvl w:ilvl="5">
      <w:start w:val="1"/>
      <w:numFmt w:val="decimal"/>
      <w:lvlText w:val="%1.%2.%3.%4.%5.%6"/>
      <w:lvlJc w:val="left"/>
      <w:pPr>
        <w:ind w:left="1080" w:hanging="1080"/>
      </w:pPr>
      <w:rPr>
        <w:rFonts w:ascii="Arial" w:hAnsi="Arial" w:cs="Times New Roman" w:hint="default"/>
        <w:sz w:val="32"/>
      </w:rPr>
    </w:lvl>
    <w:lvl w:ilvl="6">
      <w:start w:val="1"/>
      <w:numFmt w:val="decimal"/>
      <w:lvlText w:val="%1.%2.%3.%4.%5.%6.%7"/>
      <w:lvlJc w:val="left"/>
      <w:pPr>
        <w:ind w:left="1440" w:hanging="1440"/>
      </w:pPr>
      <w:rPr>
        <w:rFonts w:ascii="Arial" w:hAnsi="Arial" w:cs="Times New Roman" w:hint="default"/>
        <w:sz w:val="32"/>
      </w:rPr>
    </w:lvl>
    <w:lvl w:ilvl="7">
      <w:start w:val="1"/>
      <w:numFmt w:val="decimal"/>
      <w:lvlText w:val="%1.%2.%3.%4.%5.%6.%7.%8"/>
      <w:lvlJc w:val="left"/>
      <w:pPr>
        <w:ind w:left="1440" w:hanging="1440"/>
      </w:pPr>
      <w:rPr>
        <w:rFonts w:ascii="Arial" w:hAnsi="Arial" w:cs="Times New Roman" w:hint="default"/>
        <w:sz w:val="32"/>
      </w:rPr>
    </w:lvl>
    <w:lvl w:ilvl="8">
      <w:start w:val="1"/>
      <w:numFmt w:val="decimal"/>
      <w:lvlText w:val="%1.%2.%3.%4.%5.%6.%7.%8.%9"/>
      <w:lvlJc w:val="left"/>
      <w:pPr>
        <w:ind w:left="1440" w:hanging="1440"/>
      </w:pPr>
      <w:rPr>
        <w:rFonts w:ascii="Arial" w:hAnsi="Arial" w:cs="Times New Roman" w:hint="default"/>
        <w:sz w:val="32"/>
      </w:rPr>
    </w:lvl>
  </w:abstractNum>
  <w:abstractNum w:abstractNumId="53" w15:restartNumberingAfterBreak="0">
    <w:nsid w:val="78FE7474"/>
    <w:multiLevelType w:val="hybridMultilevel"/>
    <w:tmpl w:val="CC2C43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ABE20C4"/>
    <w:multiLevelType w:val="multilevel"/>
    <w:tmpl w:val="93FA4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322504">
    <w:abstractNumId w:val="2"/>
  </w:num>
  <w:num w:numId="2" w16cid:durableId="182475216">
    <w:abstractNumId w:val="25"/>
  </w:num>
  <w:num w:numId="3" w16cid:durableId="956105074">
    <w:abstractNumId w:val="17"/>
  </w:num>
  <w:num w:numId="4" w16cid:durableId="212618253">
    <w:abstractNumId w:val="15"/>
  </w:num>
  <w:num w:numId="5" w16cid:durableId="118762460">
    <w:abstractNumId w:val="6"/>
  </w:num>
  <w:num w:numId="6" w16cid:durableId="1244412307">
    <w:abstractNumId w:val="5"/>
  </w:num>
  <w:num w:numId="7" w16cid:durableId="15271841">
    <w:abstractNumId w:val="1"/>
  </w:num>
  <w:num w:numId="8" w16cid:durableId="1655914168">
    <w:abstractNumId w:val="28"/>
  </w:num>
  <w:num w:numId="9" w16cid:durableId="171998286">
    <w:abstractNumId w:val="54"/>
  </w:num>
  <w:num w:numId="10" w16cid:durableId="855391609">
    <w:abstractNumId w:val="7"/>
  </w:num>
  <w:num w:numId="11" w16cid:durableId="2104178897">
    <w:abstractNumId w:val="43"/>
  </w:num>
  <w:num w:numId="12" w16cid:durableId="1329941727">
    <w:abstractNumId w:val="45"/>
  </w:num>
  <w:num w:numId="13" w16cid:durableId="829102986">
    <w:abstractNumId w:val="41"/>
  </w:num>
  <w:num w:numId="14" w16cid:durableId="1299142253">
    <w:abstractNumId w:val="10"/>
  </w:num>
  <w:num w:numId="15" w16cid:durableId="916283467">
    <w:abstractNumId w:val="32"/>
  </w:num>
  <w:num w:numId="16" w16cid:durableId="1630548576">
    <w:abstractNumId w:val="51"/>
  </w:num>
  <w:num w:numId="17" w16cid:durableId="512719689">
    <w:abstractNumId w:val="31"/>
  </w:num>
  <w:num w:numId="18" w16cid:durableId="2082292755">
    <w:abstractNumId w:val="33"/>
  </w:num>
  <w:num w:numId="19" w16cid:durableId="947814088">
    <w:abstractNumId w:val="13"/>
  </w:num>
  <w:num w:numId="20" w16cid:durableId="1085997641">
    <w:abstractNumId w:val="22"/>
  </w:num>
  <w:num w:numId="21" w16cid:durableId="688217167">
    <w:abstractNumId w:val="42"/>
  </w:num>
  <w:num w:numId="22" w16cid:durableId="511265980">
    <w:abstractNumId w:val="24"/>
  </w:num>
  <w:num w:numId="23" w16cid:durableId="1029451600">
    <w:abstractNumId w:val="12"/>
  </w:num>
  <w:num w:numId="24" w16cid:durableId="2118526040">
    <w:abstractNumId w:val="0"/>
  </w:num>
  <w:num w:numId="25" w16cid:durableId="1748840438">
    <w:abstractNumId w:val="35"/>
  </w:num>
  <w:num w:numId="26" w16cid:durableId="1641374929">
    <w:abstractNumId w:val="4"/>
  </w:num>
  <w:num w:numId="27" w16cid:durableId="806513513">
    <w:abstractNumId w:val="26"/>
  </w:num>
  <w:num w:numId="28" w16cid:durableId="2105031507">
    <w:abstractNumId w:val="39"/>
  </w:num>
  <w:num w:numId="29" w16cid:durableId="696857384">
    <w:abstractNumId w:val="30"/>
  </w:num>
  <w:num w:numId="30" w16cid:durableId="2113474068">
    <w:abstractNumId w:val="46"/>
  </w:num>
  <w:num w:numId="31" w16cid:durableId="32921948">
    <w:abstractNumId w:val="47"/>
  </w:num>
  <w:num w:numId="32" w16cid:durableId="1395852850">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3800737">
    <w:abstractNumId w:val="55"/>
  </w:num>
  <w:num w:numId="34" w16cid:durableId="1808812356">
    <w:abstractNumId w:val="48"/>
  </w:num>
  <w:num w:numId="35" w16cid:durableId="901869714">
    <w:abstractNumId w:val="49"/>
  </w:num>
  <w:num w:numId="36" w16cid:durableId="1148321966">
    <w:abstractNumId w:val="27"/>
  </w:num>
  <w:num w:numId="37" w16cid:durableId="1638993504">
    <w:abstractNumId w:val="23"/>
  </w:num>
  <w:num w:numId="38" w16cid:durableId="1425035189">
    <w:abstractNumId w:val="20"/>
  </w:num>
  <w:num w:numId="39" w16cid:durableId="601453143">
    <w:abstractNumId w:val="21"/>
  </w:num>
  <w:num w:numId="40" w16cid:durableId="1417627863">
    <w:abstractNumId w:val="9"/>
  </w:num>
  <w:num w:numId="41" w16cid:durableId="7757458">
    <w:abstractNumId w:val="40"/>
  </w:num>
  <w:num w:numId="42" w16cid:durableId="1551529671">
    <w:abstractNumId w:val="53"/>
  </w:num>
  <w:num w:numId="43" w16cid:durableId="1770537858">
    <w:abstractNumId w:val="50"/>
  </w:num>
  <w:num w:numId="44" w16cid:durableId="1620452406">
    <w:abstractNumId w:val="44"/>
  </w:num>
  <w:num w:numId="45" w16cid:durableId="1434201665">
    <w:abstractNumId w:val="8"/>
  </w:num>
  <w:num w:numId="46" w16cid:durableId="1139105543">
    <w:abstractNumId w:val="18"/>
  </w:num>
  <w:num w:numId="47" w16cid:durableId="1910574061">
    <w:abstractNumId w:val="14"/>
  </w:num>
  <w:num w:numId="48" w16cid:durableId="1368989095">
    <w:abstractNumId w:val="16"/>
  </w:num>
  <w:num w:numId="49" w16cid:durableId="307632422">
    <w:abstractNumId w:val="29"/>
  </w:num>
  <w:num w:numId="50" w16cid:durableId="2127044747">
    <w:abstractNumId w:val="34"/>
  </w:num>
  <w:num w:numId="51" w16cid:durableId="884366762">
    <w:abstractNumId w:val="52"/>
  </w:num>
  <w:num w:numId="52" w16cid:durableId="1001398029">
    <w:abstractNumId w:val="25"/>
  </w:num>
  <w:num w:numId="53" w16cid:durableId="603728208">
    <w:abstractNumId w:val="19"/>
  </w:num>
  <w:num w:numId="54" w16cid:durableId="1723754268">
    <w:abstractNumId w:val="36"/>
  </w:num>
  <w:num w:numId="55" w16cid:durableId="1120077832">
    <w:abstractNumId w:val="38"/>
  </w:num>
  <w:num w:numId="56" w16cid:durableId="844245779">
    <w:abstractNumId w:val="3"/>
  </w:num>
  <w:num w:numId="57" w16cid:durableId="316425600">
    <w:abstractNumId w:val="25"/>
  </w:num>
  <w:num w:numId="58" w16cid:durableId="2083983710">
    <w:abstractNumId w:val="25"/>
  </w:num>
  <w:num w:numId="59" w16cid:durableId="1976833458">
    <w:abstractNumId w:val="25"/>
  </w:num>
  <w:num w:numId="60" w16cid:durableId="471795078">
    <w:abstractNumId w:val="25"/>
  </w:num>
  <w:num w:numId="61" w16cid:durableId="1079909400">
    <w:abstractNumId w:val="25"/>
  </w:num>
  <w:num w:numId="62" w16cid:durableId="408817069">
    <w:abstractNumId w:val="25"/>
  </w:num>
  <w:num w:numId="63" w16cid:durableId="2007435131">
    <w:abstractNumId w:val="25"/>
  </w:num>
  <w:num w:numId="64" w16cid:durableId="872423590">
    <w:abstractNumId w:val="25"/>
  </w:num>
  <w:num w:numId="65" w16cid:durableId="1305816554">
    <w:abstractNumId w:val="25"/>
  </w:num>
  <w:num w:numId="66" w16cid:durableId="707995946">
    <w:abstractNumId w:val="25"/>
  </w:num>
  <w:num w:numId="67" w16cid:durableId="261768001">
    <w:abstractNumId w:val="37"/>
  </w:num>
  <w:num w:numId="68" w16cid:durableId="2627642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5D4"/>
    <w:rsid w:val="0000472B"/>
    <w:rsid w:val="00004885"/>
    <w:rsid w:val="00004CD0"/>
    <w:rsid w:val="00004D8C"/>
    <w:rsid w:val="00004DA3"/>
    <w:rsid w:val="00004DC6"/>
    <w:rsid w:val="00004DCB"/>
    <w:rsid w:val="00004DD7"/>
    <w:rsid w:val="00005173"/>
    <w:rsid w:val="000051F0"/>
    <w:rsid w:val="000052F4"/>
    <w:rsid w:val="00005327"/>
    <w:rsid w:val="00005335"/>
    <w:rsid w:val="0000553B"/>
    <w:rsid w:val="0000675B"/>
    <w:rsid w:val="00006780"/>
    <w:rsid w:val="000068B8"/>
    <w:rsid w:val="00006C7A"/>
    <w:rsid w:val="00006E95"/>
    <w:rsid w:val="0000714A"/>
    <w:rsid w:val="000072BD"/>
    <w:rsid w:val="0000792C"/>
    <w:rsid w:val="00007964"/>
    <w:rsid w:val="00007CEF"/>
    <w:rsid w:val="00007CF1"/>
    <w:rsid w:val="00007E9D"/>
    <w:rsid w:val="000101EF"/>
    <w:rsid w:val="0001057D"/>
    <w:rsid w:val="000108D3"/>
    <w:rsid w:val="00010BA8"/>
    <w:rsid w:val="00010D1F"/>
    <w:rsid w:val="00010DF5"/>
    <w:rsid w:val="00010E97"/>
    <w:rsid w:val="00010FD1"/>
    <w:rsid w:val="00011703"/>
    <w:rsid w:val="00011897"/>
    <w:rsid w:val="00011E7D"/>
    <w:rsid w:val="00011F10"/>
    <w:rsid w:val="00012057"/>
    <w:rsid w:val="000120C5"/>
    <w:rsid w:val="000124D1"/>
    <w:rsid w:val="00012872"/>
    <w:rsid w:val="000128DD"/>
    <w:rsid w:val="00012A25"/>
    <w:rsid w:val="00012D90"/>
    <w:rsid w:val="000130FE"/>
    <w:rsid w:val="0001321B"/>
    <w:rsid w:val="000132B8"/>
    <w:rsid w:val="0001363F"/>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4F43"/>
    <w:rsid w:val="00015120"/>
    <w:rsid w:val="000155FE"/>
    <w:rsid w:val="000156C8"/>
    <w:rsid w:val="00015BCB"/>
    <w:rsid w:val="000162B2"/>
    <w:rsid w:val="0001633F"/>
    <w:rsid w:val="00016566"/>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5E"/>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E37"/>
    <w:rsid w:val="00024E57"/>
    <w:rsid w:val="0002506A"/>
    <w:rsid w:val="00025281"/>
    <w:rsid w:val="000254DB"/>
    <w:rsid w:val="000255A1"/>
    <w:rsid w:val="000257FF"/>
    <w:rsid w:val="000258DD"/>
    <w:rsid w:val="0002591B"/>
    <w:rsid w:val="00025A5B"/>
    <w:rsid w:val="00025A6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2C21"/>
    <w:rsid w:val="00032EC1"/>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266"/>
    <w:rsid w:val="00036390"/>
    <w:rsid w:val="00036A16"/>
    <w:rsid w:val="00036C45"/>
    <w:rsid w:val="00036E0C"/>
    <w:rsid w:val="00036FA7"/>
    <w:rsid w:val="000371DA"/>
    <w:rsid w:val="000371E8"/>
    <w:rsid w:val="000372FA"/>
    <w:rsid w:val="000377E3"/>
    <w:rsid w:val="000377F4"/>
    <w:rsid w:val="00037824"/>
    <w:rsid w:val="00037910"/>
    <w:rsid w:val="00037A21"/>
    <w:rsid w:val="00037DDF"/>
    <w:rsid w:val="000404F2"/>
    <w:rsid w:val="000405A5"/>
    <w:rsid w:val="00040995"/>
    <w:rsid w:val="000409BD"/>
    <w:rsid w:val="00040A16"/>
    <w:rsid w:val="00040F38"/>
    <w:rsid w:val="00040F7A"/>
    <w:rsid w:val="00041206"/>
    <w:rsid w:val="0004123D"/>
    <w:rsid w:val="000412B7"/>
    <w:rsid w:val="000413B8"/>
    <w:rsid w:val="0004175E"/>
    <w:rsid w:val="000417B1"/>
    <w:rsid w:val="0004182E"/>
    <w:rsid w:val="000418C8"/>
    <w:rsid w:val="00041B82"/>
    <w:rsid w:val="00041F0D"/>
    <w:rsid w:val="000426B1"/>
    <w:rsid w:val="0004275B"/>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C4"/>
    <w:rsid w:val="000468C5"/>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0A"/>
    <w:rsid w:val="00050E34"/>
    <w:rsid w:val="00050FED"/>
    <w:rsid w:val="0005108B"/>
    <w:rsid w:val="00051135"/>
    <w:rsid w:val="00051586"/>
    <w:rsid w:val="00051811"/>
    <w:rsid w:val="00051858"/>
    <w:rsid w:val="00051870"/>
    <w:rsid w:val="00051A5A"/>
    <w:rsid w:val="00051DFA"/>
    <w:rsid w:val="00051F3D"/>
    <w:rsid w:val="0005201C"/>
    <w:rsid w:val="00052379"/>
    <w:rsid w:val="000523CE"/>
    <w:rsid w:val="0005257C"/>
    <w:rsid w:val="0005279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6F20"/>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212"/>
    <w:rsid w:val="000612C5"/>
    <w:rsid w:val="000614F7"/>
    <w:rsid w:val="000615B5"/>
    <w:rsid w:val="000618D2"/>
    <w:rsid w:val="00061B51"/>
    <w:rsid w:val="00061C37"/>
    <w:rsid w:val="00061C39"/>
    <w:rsid w:val="00061E34"/>
    <w:rsid w:val="00061F60"/>
    <w:rsid w:val="000621A9"/>
    <w:rsid w:val="000623E7"/>
    <w:rsid w:val="0006263A"/>
    <w:rsid w:val="00062D4A"/>
    <w:rsid w:val="00062EBA"/>
    <w:rsid w:val="00063044"/>
    <w:rsid w:val="0006311F"/>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549C"/>
    <w:rsid w:val="000655A2"/>
    <w:rsid w:val="0006578F"/>
    <w:rsid w:val="000658D2"/>
    <w:rsid w:val="00065BC6"/>
    <w:rsid w:val="00065D64"/>
    <w:rsid w:val="00066183"/>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85F"/>
    <w:rsid w:val="00067E3A"/>
    <w:rsid w:val="00067FE2"/>
    <w:rsid w:val="00070296"/>
    <w:rsid w:val="00070378"/>
    <w:rsid w:val="00070936"/>
    <w:rsid w:val="0007118F"/>
    <w:rsid w:val="0007125F"/>
    <w:rsid w:val="000712D4"/>
    <w:rsid w:val="0007153C"/>
    <w:rsid w:val="000716FB"/>
    <w:rsid w:val="00071B65"/>
    <w:rsid w:val="00071CE8"/>
    <w:rsid w:val="00071DA6"/>
    <w:rsid w:val="00071E37"/>
    <w:rsid w:val="00071E9B"/>
    <w:rsid w:val="00072085"/>
    <w:rsid w:val="0007240B"/>
    <w:rsid w:val="00072608"/>
    <w:rsid w:val="000726F6"/>
    <w:rsid w:val="00072777"/>
    <w:rsid w:val="000727BE"/>
    <w:rsid w:val="000727F4"/>
    <w:rsid w:val="000727F5"/>
    <w:rsid w:val="00072931"/>
    <w:rsid w:val="00072C88"/>
    <w:rsid w:val="00072E75"/>
    <w:rsid w:val="00072EFA"/>
    <w:rsid w:val="00072F54"/>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4B5"/>
    <w:rsid w:val="0007562D"/>
    <w:rsid w:val="00075680"/>
    <w:rsid w:val="00075864"/>
    <w:rsid w:val="0007590A"/>
    <w:rsid w:val="00075999"/>
    <w:rsid w:val="00075AD0"/>
    <w:rsid w:val="00075C81"/>
    <w:rsid w:val="00075C8B"/>
    <w:rsid w:val="00076082"/>
    <w:rsid w:val="00076630"/>
    <w:rsid w:val="00076763"/>
    <w:rsid w:val="00076B8A"/>
    <w:rsid w:val="00077208"/>
    <w:rsid w:val="00077251"/>
    <w:rsid w:val="00077579"/>
    <w:rsid w:val="0007791F"/>
    <w:rsid w:val="00077CCC"/>
    <w:rsid w:val="00077D69"/>
    <w:rsid w:val="00077E0C"/>
    <w:rsid w:val="00077FCD"/>
    <w:rsid w:val="000801D3"/>
    <w:rsid w:val="0008028A"/>
    <w:rsid w:val="000802D5"/>
    <w:rsid w:val="000805B2"/>
    <w:rsid w:val="00080786"/>
    <w:rsid w:val="00080848"/>
    <w:rsid w:val="00080A91"/>
    <w:rsid w:val="00080AEC"/>
    <w:rsid w:val="00080B65"/>
    <w:rsid w:val="00080BB5"/>
    <w:rsid w:val="00080D37"/>
    <w:rsid w:val="00080D74"/>
    <w:rsid w:val="00080DFE"/>
    <w:rsid w:val="000812A3"/>
    <w:rsid w:val="0008161E"/>
    <w:rsid w:val="0008167E"/>
    <w:rsid w:val="000818F6"/>
    <w:rsid w:val="00081ADB"/>
    <w:rsid w:val="00081AF9"/>
    <w:rsid w:val="000820E2"/>
    <w:rsid w:val="00082152"/>
    <w:rsid w:val="000822D4"/>
    <w:rsid w:val="000822F5"/>
    <w:rsid w:val="00082399"/>
    <w:rsid w:val="000823DC"/>
    <w:rsid w:val="00082537"/>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0B4"/>
    <w:rsid w:val="000841A0"/>
    <w:rsid w:val="00084255"/>
    <w:rsid w:val="00084858"/>
    <w:rsid w:val="00084B8D"/>
    <w:rsid w:val="00084B97"/>
    <w:rsid w:val="00084BC2"/>
    <w:rsid w:val="00084BFE"/>
    <w:rsid w:val="00084EE0"/>
    <w:rsid w:val="00085239"/>
    <w:rsid w:val="0008544C"/>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B75"/>
    <w:rsid w:val="00092C9F"/>
    <w:rsid w:val="00092CCE"/>
    <w:rsid w:val="00092FFB"/>
    <w:rsid w:val="00093097"/>
    <w:rsid w:val="000931C3"/>
    <w:rsid w:val="000932CD"/>
    <w:rsid w:val="0009361B"/>
    <w:rsid w:val="0009366D"/>
    <w:rsid w:val="000937F4"/>
    <w:rsid w:val="00093E94"/>
    <w:rsid w:val="0009402C"/>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920"/>
    <w:rsid w:val="00095BF1"/>
    <w:rsid w:val="00095F53"/>
    <w:rsid w:val="00096040"/>
    <w:rsid w:val="0009612D"/>
    <w:rsid w:val="00096294"/>
    <w:rsid w:val="0009630E"/>
    <w:rsid w:val="0009653B"/>
    <w:rsid w:val="000965AF"/>
    <w:rsid w:val="00096690"/>
    <w:rsid w:val="00096742"/>
    <w:rsid w:val="0009680E"/>
    <w:rsid w:val="000968D8"/>
    <w:rsid w:val="00096DBE"/>
    <w:rsid w:val="0009709B"/>
    <w:rsid w:val="000979F0"/>
    <w:rsid w:val="00097AE8"/>
    <w:rsid w:val="00097CD8"/>
    <w:rsid w:val="000A02DC"/>
    <w:rsid w:val="000A0CA1"/>
    <w:rsid w:val="000A0DC8"/>
    <w:rsid w:val="000A0E99"/>
    <w:rsid w:val="000A0FBE"/>
    <w:rsid w:val="000A19D9"/>
    <w:rsid w:val="000A1AD3"/>
    <w:rsid w:val="000A1D49"/>
    <w:rsid w:val="000A2042"/>
    <w:rsid w:val="000A2272"/>
    <w:rsid w:val="000A2383"/>
    <w:rsid w:val="000A23B7"/>
    <w:rsid w:val="000A24C2"/>
    <w:rsid w:val="000A2516"/>
    <w:rsid w:val="000A2CEF"/>
    <w:rsid w:val="000A2D45"/>
    <w:rsid w:val="000A2D6B"/>
    <w:rsid w:val="000A2D70"/>
    <w:rsid w:val="000A2FAB"/>
    <w:rsid w:val="000A3529"/>
    <w:rsid w:val="000A3703"/>
    <w:rsid w:val="000A3899"/>
    <w:rsid w:val="000A3943"/>
    <w:rsid w:val="000A3A22"/>
    <w:rsid w:val="000A3A3A"/>
    <w:rsid w:val="000A3ACB"/>
    <w:rsid w:val="000A3B14"/>
    <w:rsid w:val="000A3E62"/>
    <w:rsid w:val="000A406E"/>
    <w:rsid w:val="000A4492"/>
    <w:rsid w:val="000A456B"/>
    <w:rsid w:val="000A46B7"/>
    <w:rsid w:val="000A49DE"/>
    <w:rsid w:val="000A49F0"/>
    <w:rsid w:val="000A4A2E"/>
    <w:rsid w:val="000A4AA3"/>
    <w:rsid w:val="000A4B74"/>
    <w:rsid w:val="000A4D58"/>
    <w:rsid w:val="000A4F14"/>
    <w:rsid w:val="000A5287"/>
    <w:rsid w:val="000A52B9"/>
    <w:rsid w:val="000A54BA"/>
    <w:rsid w:val="000A54DF"/>
    <w:rsid w:val="000A5933"/>
    <w:rsid w:val="000A59DD"/>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BC9"/>
    <w:rsid w:val="000A7C88"/>
    <w:rsid w:val="000A7CD2"/>
    <w:rsid w:val="000A7E17"/>
    <w:rsid w:val="000A7FF2"/>
    <w:rsid w:val="000B028D"/>
    <w:rsid w:val="000B02C2"/>
    <w:rsid w:val="000B04C9"/>
    <w:rsid w:val="000B081C"/>
    <w:rsid w:val="000B08B5"/>
    <w:rsid w:val="000B0B0D"/>
    <w:rsid w:val="000B0C1F"/>
    <w:rsid w:val="000B0DBC"/>
    <w:rsid w:val="000B107F"/>
    <w:rsid w:val="000B10AB"/>
    <w:rsid w:val="000B12FD"/>
    <w:rsid w:val="000B1614"/>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F37"/>
    <w:rsid w:val="000B40FF"/>
    <w:rsid w:val="000B4968"/>
    <w:rsid w:val="000B49D7"/>
    <w:rsid w:val="000B4AA0"/>
    <w:rsid w:val="000B4F2E"/>
    <w:rsid w:val="000B5022"/>
    <w:rsid w:val="000B534F"/>
    <w:rsid w:val="000B53AF"/>
    <w:rsid w:val="000B5449"/>
    <w:rsid w:val="000B546F"/>
    <w:rsid w:val="000B5717"/>
    <w:rsid w:val="000B5BB1"/>
    <w:rsid w:val="000B5D15"/>
    <w:rsid w:val="000B5D17"/>
    <w:rsid w:val="000B5EE6"/>
    <w:rsid w:val="000B600B"/>
    <w:rsid w:val="000B60B9"/>
    <w:rsid w:val="000B6184"/>
    <w:rsid w:val="000B637C"/>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2B6"/>
    <w:rsid w:val="000C133A"/>
    <w:rsid w:val="000C1663"/>
    <w:rsid w:val="000C1C78"/>
    <w:rsid w:val="000C1DBD"/>
    <w:rsid w:val="000C1F69"/>
    <w:rsid w:val="000C202F"/>
    <w:rsid w:val="000C230C"/>
    <w:rsid w:val="000C2A25"/>
    <w:rsid w:val="000C2CA1"/>
    <w:rsid w:val="000C2DE1"/>
    <w:rsid w:val="000C2FDD"/>
    <w:rsid w:val="000C30AB"/>
    <w:rsid w:val="000C32D6"/>
    <w:rsid w:val="000C3321"/>
    <w:rsid w:val="000C38A6"/>
    <w:rsid w:val="000C393F"/>
    <w:rsid w:val="000C3987"/>
    <w:rsid w:val="000C3B7D"/>
    <w:rsid w:val="000C3F16"/>
    <w:rsid w:val="000C42D8"/>
    <w:rsid w:val="000C4367"/>
    <w:rsid w:val="000C4585"/>
    <w:rsid w:val="000C4BE2"/>
    <w:rsid w:val="000C4C15"/>
    <w:rsid w:val="000C4C76"/>
    <w:rsid w:val="000C4DAC"/>
    <w:rsid w:val="000C4F47"/>
    <w:rsid w:val="000C5033"/>
    <w:rsid w:val="000C50EE"/>
    <w:rsid w:val="000C550B"/>
    <w:rsid w:val="000C5759"/>
    <w:rsid w:val="000C5E7D"/>
    <w:rsid w:val="000C628A"/>
    <w:rsid w:val="000C62DF"/>
    <w:rsid w:val="000C673C"/>
    <w:rsid w:val="000C6843"/>
    <w:rsid w:val="000C69F8"/>
    <w:rsid w:val="000C71D9"/>
    <w:rsid w:val="000C723D"/>
    <w:rsid w:val="000C727B"/>
    <w:rsid w:val="000C73F4"/>
    <w:rsid w:val="000C74D0"/>
    <w:rsid w:val="000C7590"/>
    <w:rsid w:val="000C7655"/>
    <w:rsid w:val="000C7851"/>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C6F"/>
    <w:rsid w:val="000D2EA5"/>
    <w:rsid w:val="000D31E7"/>
    <w:rsid w:val="000D3283"/>
    <w:rsid w:val="000D338D"/>
    <w:rsid w:val="000D353B"/>
    <w:rsid w:val="000D35D4"/>
    <w:rsid w:val="000D362A"/>
    <w:rsid w:val="000D37FA"/>
    <w:rsid w:val="000D398B"/>
    <w:rsid w:val="000D3A6C"/>
    <w:rsid w:val="000D3B6C"/>
    <w:rsid w:val="000D3DEE"/>
    <w:rsid w:val="000D3F4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CC9"/>
    <w:rsid w:val="000D5E4D"/>
    <w:rsid w:val="000D5F31"/>
    <w:rsid w:val="000D6346"/>
    <w:rsid w:val="000D697E"/>
    <w:rsid w:val="000D6DEF"/>
    <w:rsid w:val="000D6E96"/>
    <w:rsid w:val="000D722F"/>
    <w:rsid w:val="000D7268"/>
    <w:rsid w:val="000D72E4"/>
    <w:rsid w:val="000D75C3"/>
    <w:rsid w:val="000D75CC"/>
    <w:rsid w:val="000D7783"/>
    <w:rsid w:val="000D7887"/>
    <w:rsid w:val="000D7C7C"/>
    <w:rsid w:val="000D7CBF"/>
    <w:rsid w:val="000D7D70"/>
    <w:rsid w:val="000D7E2A"/>
    <w:rsid w:val="000D7F39"/>
    <w:rsid w:val="000E011D"/>
    <w:rsid w:val="000E059C"/>
    <w:rsid w:val="000E0877"/>
    <w:rsid w:val="000E0D8D"/>
    <w:rsid w:val="000E0F97"/>
    <w:rsid w:val="000E11A7"/>
    <w:rsid w:val="000E11C4"/>
    <w:rsid w:val="000E1453"/>
    <w:rsid w:val="000E14B9"/>
    <w:rsid w:val="000E163F"/>
    <w:rsid w:val="000E182B"/>
    <w:rsid w:val="000E19B9"/>
    <w:rsid w:val="000E19C4"/>
    <w:rsid w:val="000E1C52"/>
    <w:rsid w:val="000E1E10"/>
    <w:rsid w:val="000E1E8E"/>
    <w:rsid w:val="000E249B"/>
    <w:rsid w:val="000E26AD"/>
    <w:rsid w:val="000E279B"/>
    <w:rsid w:val="000E27F7"/>
    <w:rsid w:val="000E297C"/>
    <w:rsid w:val="000E2A4C"/>
    <w:rsid w:val="000E2E63"/>
    <w:rsid w:val="000E3075"/>
    <w:rsid w:val="000E3147"/>
    <w:rsid w:val="000E32B4"/>
    <w:rsid w:val="000E3358"/>
    <w:rsid w:val="000E3445"/>
    <w:rsid w:val="000E34E6"/>
    <w:rsid w:val="000E36EC"/>
    <w:rsid w:val="000E38ED"/>
    <w:rsid w:val="000E38FB"/>
    <w:rsid w:val="000E3F84"/>
    <w:rsid w:val="000E471D"/>
    <w:rsid w:val="000E48CD"/>
    <w:rsid w:val="000E4ACA"/>
    <w:rsid w:val="000E4BC7"/>
    <w:rsid w:val="000E4C9B"/>
    <w:rsid w:val="000E4D01"/>
    <w:rsid w:val="000E4E69"/>
    <w:rsid w:val="000E51DC"/>
    <w:rsid w:val="000E52E5"/>
    <w:rsid w:val="000E566E"/>
    <w:rsid w:val="000E5830"/>
    <w:rsid w:val="000E5C4E"/>
    <w:rsid w:val="000E60BB"/>
    <w:rsid w:val="000E615D"/>
    <w:rsid w:val="000E627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B0F"/>
    <w:rsid w:val="000F1B95"/>
    <w:rsid w:val="000F1CB9"/>
    <w:rsid w:val="000F1CF3"/>
    <w:rsid w:val="000F203A"/>
    <w:rsid w:val="000F20C0"/>
    <w:rsid w:val="000F20CD"/>
    <w:rsid w:val="000F22BD"/>
    <w:rsid w:val="000F24C7"/>
    <w:rsid w:val="000F2965"/>
    <w:rsid w:val="000F2F54"/>
    <w:rsid w:val="000F3009"/>
    <w:rsid w:val="000F31E7"/>
    <w:rsid w:val="000F3353"/>
    <w:rsid w:val="000F34C7"/>
    <w:rsid w:val="000F37F8"/>
    <w:rsid w:val="000F37FA"/>
    <w:rsid w:val="000F3835"/>
    <w:rsid w:val="000F3B40"/>
    <w:rsid w:val="000F3B9E"/>
    <w:rsid w:val="000F3C49"/>
    <w:rsid w:val="000F3FD6"/>
    <w:rsid w:val="000F3FFF"/>
    <w:rsid w:val="000F42EA"/>
    <w:rsid w:val="000F44B2"/>
    <w:rsid w:val="000F46D0"/>
    <w:rsid w:val="000F4A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0F4"/>
    <w:rsid w:val="000F71B5"/>
    <w:rsid w:val="000F737B"/>
    <w:rsid w:val="000F73A7"/>
    <w:rsid w:val="000F765E"/>
    <w:rsid w:val="000F77C9"/>
    <w:rsid w:val="000F7C07"/>
    <w:rsid w:val="00100013"/>
    <w:rsid w:val="00100097"/>
    <w:rsid w:val="001000E9"/>
    <w:rsid w:val="00100169"/>
    <w:rsid w:val="00100224"/>
    <w:rsid w:val="0010034E"/>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A49"/>
    <w:rsid w:val="00102D2E"/>
    <w:rsid w:val="00103372"/>
    <w:rsid w:val="001035D5"/>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A7"/>
    <w:rsid w:val="001052CF"/>
    <w:rsid w:val="00105395"/>
    <w:rsid w:val="0010555C"/>
    <w:rsid w:val="0010568A"/>
    <w:rsid w:val="00105748"/>
    <w:rsid w:val="00105820"/>
    <w:rsid w:val="0010593E"/>
    <w:rsid w:val="00105CEE"/>
    <w:rsid w:val="00105EF9"/>
    <w:rsid w:val="001061B3"/>
    <w:rsid w:val="00106256"/>
    <w:rsid w:val="0010634B"/>
    <w:rsid w:val="0010660E"/>
    <w:rsid w:val="001066F2"/>
    <w:rsid w:val="00106A95"/>
    <w:rsid w:val="00106B50"/>
    <w:rsid w:val="00106BDB"/>
    <w:rsid w:val="00106CC3"/>
    <w:rsid w:val="00106CD8"/>
    <w:rsid w:val="00106E7E"/>
    <w:rsid w:val="0010732C"/>
    <w:rsid w:val="001074D1"/>
    <w:rsid w:val="001074DF"/>
    <w:rsid w:val="00107627"/>
    <w:rsid w:val="00107886"/>
    <w:rsid w:val="00107924"/>
    <w:rsid w:val="00107954"/>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03D"/>
    <w:rsid w:val="001134CC"/>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9B"/>
    <w:rsid w:val="00114EA7"/>
    <w:rsid w:val="00114EAB"/>
    <w:rsid w:val="0011536C"/>
    <w:rsid w:val="0011548E"/>
    <w:rsid w:val="0011557F"/>
    <w:rsid w:val="00115716"/>
    <w:rsid w:val="0011584C"/>
    <w:rsid w:val="00115854"/>
    <w:rsid w:val="0011593D"/>
    <w:rsid w:val="00115CDA"/>
    <w:rsid w:val="00115D19"/>
    <w:rsid w:val="00115D3B"/>
    <w:rsid w:val="00115FBC"/>
    <w:rsid w:val="00116009"/>
    <w:rsid w:val="0011647F"/>
    <w:rsid w:val="0011676C"/>
    <w:rsid w:val="00116B5B"/>
    <w:rsid w:val="00116B7D"/>
    <w:rsid w:val="001172C7"/>
    <w:rsid w:val="0011755B"/>
    <w:rsid w:val="001175EC"/>
    <w:rsid w:val="00117703"/>
    <w:rsid w:val="00117957"/>
    <w:rsid w:val="00117B55"/>
    <w:rsid w:val="00117B90"/>
    <w:rsid w:val="001203DB"/>
    <w:rsid w:val="0012079F"/>
    <w:rsid w:val="001207F3"/>
    <w:rsid w:val="001212C7"/>
    <w:rsid w:val="001212D9"/>
    <w:rsid w:val="001213E6"/>
    <w:rsid w:val="00121470"/>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1A"/>
    <w:rsid w:val="0012644A"/>
    <w:rsid w:val="0012671E"/>
    <w:rsid w:val="00126CEB"/>
    <w:rsid w:val="00126F14"/>
    <w:rsid w:val="0012711E"/>
    <w:rsid w:val="0012742F"/>
    <w:rsid w:val="00127486"/>
    <w:rsid w:val="001274AC"/>
    <w:rsid w:val="001275E6"/>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828"/>
    <w:rsid w:val="00132917"/>
    <w:rsid w:val="00132BC1"/>
    <w:rsid w:val="00132D74"/>
    <w:rsid w:val="00132E7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AD5"/>
    <w:rsid w:val="00135D02"/>
    <w:rsid w:val="001360FE"/>
    <w:rsid w:val="0013612A"/>
    <w:rsid w:val="001363E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C2"/>
    <w:rsid w:val="001418FE"/>
    <w:rsid w:val="00141E46"/>
    <w:rsid w:val="00141EE2"/>
    <w:rsid w:val="0014206B"/>
    <w:rsid w:val="00142093"/>
    <w:rsid w:val="0014226D"/>
    <w:rsid w:val="00142529"/>
    <w:rsid w:val="00142843"/>
    <w:rsid w:val="00142E42"/>
    <w:rsid w:val="00143177"/>
    <w:rsid w:val="001433C9"/>
    <w:rsid w:val="0014371C"/>
    <w:rsid w:val="00143E78"/>
    <w:rsid w:val="00143FFE"/>
    <w:rsid w:val="00144297"/>
    <w:rsid w:val="00144643"/>
    <w:rsid w:val="0014471E"/>
    <w:rsid w:val="00144738"/>
    <w:rsid w:val="0014491B"/>
    <w:rsid w:val="00144B3F"/>
    <w:rsid w:val="00144B90"/>
    <w:rsid w:val="00144E04"/>
    <w:rsid w:val="00144E65"/>
    <w:rsid w:val="00144FC7"/>
    <w:rsid w:val="00145484"/>
    <w:rsid w:val="001454C4"/>
    <w:rsid w:val="00145955"/>
    <w:rsid w:val="00145CFA"/>
    <w:rsid w:val="00145D8F"/>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15A"/>
    <w:rsid w:val="001474C4"/>
    <w:rsid w:val="00147C58"/>
    <w:rsid w:val="00147D65"/>
    <w:rsid w:val="00147D91"/>
    <w:rsid w:val="00147F32"/>
    <w:rsid w:val="00150060"/>
    <w:rsid w:val="00150061"/>
    <w:rsid w:val="0015027B"/>
    <w:rsid w:val="001506CF"/>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18C5"/>
    <w:rsid w:val="00152066"/>
    <w:rsid w:val="00152608"/>
    <w:rsid w:val="00152813"/>
    <w:rsid w:val="0015289B"/>
    <w:rsid w:val="001528F4"/>
    <w:rsid w:val="00152A3B"/>
    <w:rsid w:val="00152B60"/>
    <w:rsid w:val="00152D12"/>
    <w:rsid w:val="00152F97"/>
    <w:rsid w:val="00153021"/>
    <w:rsid w:val="00153088"/>
    <w:rsid w:val="001531FD"/>
    <w:rsid w:val="0015340E"/>
    <w:rsid w:val="0015347E"/>
    <w:rsid w:val="0015351C"/>
    <w:rsid w:val="0015367E"/>
    <w:rsid w:val="0015384F"/>
    <w:rsid w:val="001539B3"/>
    <w:rsid w:val="00153A48"/>
    <w:rsid w:val="00153A6B"/>
    <w:rsid w:val="00153A73"/>
    <w:rsid w:val="00153A89"/>
    <w:rsid w:val="00153B54"/>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0C7"/>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7E7"/>
    <w:rsid w:val="001637F6"/>
    <w:rsid w:val="00163971"/>
    <w:rsid w:val="001639BC"/>
    <w:rsid w:val="00163AFC"/>
    <w:rsid w:val="00164309"/>
    <w:rsid w:val="00164646"/>
    <w:rsid w:val="001647FA"/>
    <w:rsid w:val="00164812"/>
    <w:rsid w:val="001649D4"/>
    <w:rsid w:val="00164EAD"/>
    <w:rsid w:val="00165137"/>
    <w:rsid w:val="00165582"/>
    <w:rsid w:val="00165727"/>
    <w:rsid w:val="00165A4B"/>
    <w:rsid w:val="00165C3F"/>
    <w:rsid w:val="00165DE9"/>
    <w:rsid w:val="001660C2"/>
    <w:rsid w:val="0016634F"/>
    <w:rsid w:val="001664FF"/>
    <w:rsid w:val="001665A8"/>
    <w:rsid w:val="00166763"/>
    <w:rsid w:val="001669A3"/>
    <w:rsid w:val="001669F9"/>
    <w:rsid w:val="00166CEA"/>
    <w:rsid w:val="00166F5A"/>
    <w:rsid w:val="0016700E"/>
    <w:rsid w:val="0016711A"/>
    <w:rsid w:val="00167149"/>
    <w:rsid w:val="0016764C"/>
    <w:rsid w:val="00167709"/>
    <w:rsid w:val="00167790"/>
    <w:rsid w:val="00167BAA"/>
    <w:rsid w:val="00167D42"/>
    <w:rsid w:val="00167E06"/>
    <w:rsid w:val="00167E56"/>
    <w:rsid w:val="00170397"/>
    <w:rsid w:val="0017047F"/>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666"/>
    <w:rsid w:val="00173869"/>
    <w:rsid w:val="001738A5"/>
    <w:rsid w:val="00173981"/>
    <w:rsid w:val="00173A00"/>
    <w:rsid w:val="00173F91"/>
    <w:rsid w:val="00174495"/>
    <w:rsid w:val="001745FA"/>
    <w:rsid w:val="00174BA2"/>
    <w:rsid w:val="00174DDB"/>
    <w:rsid w:val="00174F2F"/>
    <w:rsid w:val="00175163"/>
    <w:rsid w:val="0017527D"/>
    <w:rsid w:val="001752EC"/>
    <w:rsid w:val="00175453"/>
    <w:rsid w:val="00175467"/>
    <w:rsid w:val="0017597C"/>
    <w:rsid w:val="00175B5A"/>
    <w:rsid w:val="00175BA3"/>
    <w:rsid w:val="00175C0B"/>
    <w:rsid w:val="00176250"/>
    <w:rsid w:val="00176414"/>
    <w:rsid w:val="00176485"/>
    <w:rsid w:val="001764FE"/>
    <w:rsid w:val="001765C8"/>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E15"/>
    <w:rsid w:val="00181FAA"/>
    <w:rsid w:val="001820B2"/>
    <w:rsid w:val="001821E9"/>
    <w:rsid w:val="0018229E"/>
    <w:rsid w:val="001822A8"/>
    <w:rsid w:val="00182374"/>
    <w:rsid w:val="001823B5"/>
    <w:rsid w:val="0018258D"/>
    <w:rsid w:val="00182608"/>
    <w:rsid w:val="00182B62"/>
    <w:rsid w:val="00182E52"/>
    <w:rsid w:val="00182E75"/>
    <w:rsid w:val="00183319"/>
    <w:rsid w:val="00183374"/>
    <w:rsid w:val="001836DF"/>
    <w:rsid w:val="0018372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5E6"/>
    <w:rsid w:val="0018767B"/>
    <w:rsid w:val="00187776"/>
    <w:rsid w:val="00187C75"/>
    <w:rsid w:val="00187FF6"/>
    <w:rsid w:val="001902FA"/>
    <w:rsid w:val="00190307"/>
    <w:rsid w:val="0019053A"/>
    <w:rsid w:val="00190927"/>
    <w:rsid w:val="00190BD5"/>
    <w:rsid w:val="00190EDC"/>
    <w:rsid w:val="001912DD"/>
    <w:rsid w:val="00191727"/>
    <w:rsid w:val="0019198D"/>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2B9"/>
    <w:rsid w:val="001934BF"/>
    <w:rsid w:val="001935A9"/>
    <w:rsid w:val="00193987"/>
    <w:rsid w:val="0019399D"/>
    <w:rsid w:val="00193A1C"/>
    <w:rsid w:val="00193C2A"/>
    <w:rsid w:val="00193D1A"/>
    <w:rsid w:val="00194075"/>
    <w:rsid w:val="00194308"/>
    <w:rsid w:val="0019460D"/>
    <w:rsid w:val="00194786"/>
    <w:rsid w:val="00194D41"/>
    <w:rsid w:val="001955C8"/>
    <w:rsid w:val="00195704"/>
    <w:rsid w:val="0019573B"/>
    <w:rsid w:val="001957D1"/>
    <w:rsid w:val="001958FD"/>
    <w:rsid w:val="0019592C"/>
    <w:rsid w:val="00195F63"/>
    <w:rsid w:val="00195FB1"/>
    <w:rsid w:val="00196085"/>
    <w:rsid w:val="00196183"/>
    <w:rsid w:val="0019626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22"/>
    <w:rsid w:val="0019769C"/>
    <w:rsid w:val="001977AE"/>
    <w:rsid w:val="00197803"/>
    <w:rsid w:val="0019785E"/>
    <w:rsid w:val="00197B20"/>
    <w:rsid w:val="00197C85"/>
    <w:rsid w:val="00197E21"/>
    <w:rsid w:val="00197E7A"/>
    <w:rsid w:val="00197F13"/>
    <w:rsid w:val="001A0087"/>
    <w:rsid w:val="001A0303"/>
    <w:rsid w:val="001A032E"/>
    <w:rsid w:val="001A0421"/>
    <w:rsid w:val="001A067A"/>
    <w:rsid w:val="001A0891"/>
    <w:rsid w:val="001A09BB"/>
    <w:rsid w:val="001A09BF"/>
    <w:rsid w:val="001A0BD6"/>
    <w:rsid w:val="001A0D66"/>
    <w:rsid w:val="001A0E67"/>
    <w:rsid w:val="001A14D8"/>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251"/>
    <w:rsid w:val="001B02B8"/>
    <w:rsid w:val="001B06A9"/>
    <w:rsid w:val="001B0E10"/>
    <w:rsid w:val="001B0EE6"/>
    <w:rsid w:val="001B0F1F"/>
    <w:rsid w:val="001B11B1"/>
    <w:rsid w:val="001B12D2"/>
    <w:rsid w:val="001B1565"/>
    <w:rsid w:val="001B1732"/>
    <w:rsid w:val="001B17D9"/>
    <w:rsid w:val="001B190F"/>
    <w:rsid w:val="001B1A93"/>
    <w:rsid w:val="001B1F17"/>
    <w:rsid w:val="001B1F26"/>
    <w:rsid w:val="001B1F29"/>
    <w:rsid w:val="001B2085"/>
    <w:rsid w:val="001B2132"/>
    <w:rsid w:val="001B235B"/>
    <w:rsid w:val="001B26EE"/>
    <w:rsid w:val="001B2993"/>
    <w:rsid w:val="001B2D72"/>
    <w:rsid w:val="001B2E97"/>
    <w:rsid w:val="001B2F20"/>
    <w:rsid w:val="001B2FDD"/>
    <w:rsid w:val="001B35AD"/>
    <w:rsid w:val="001B3754"/>
    <w:rsid w:val="001B3B7B"/>
    <w:rsid w:val="001B3EFE"/>
    <w:rsid w:val="001B412E"/>
    <w:rsid w:val="001B45CE"/>
    <w:rsid w:val="001B4A66"/>
    <w:rsid w:val="001B4A82"/>
    <w:rsid w:val="001B4DF7"/>
    <w:rsid w:val="001B4F35"/>
    <w:rsid w:val="001B5332"/>
    <w:rsid w:val="001B53B3"/>
    <w:rsid w:val="001B54E9"/>
    <w:rsid w:val="001B5535"/>
    <w:rsid w:val="001B5717"/>
    <w:rsid w:val="001B57DF"/>
    <w:rsid w:val="001B5B87"/>
    <w:rsid w:val="001B5BAA"/>
    <w:rsid w:val="001B5F67"/>
    <w:rsid w:val="001B63C9"/>
    <w:rsid w:val="001B6488"/>
    <w:rsid w:val="001B69B4"/>
    <w:rsid w:val="001B6A07"/>
    <w:rsid w:val="001B6AB4"/>
    <w:rsid w:val="001B6AD6"/>
    <w:rsid w:val="001B6C77"/>
    <w:rsid w:val="001B70CF"/>
    <w:rsid w:val="001B716B"/>
    <w:rsid w:val="001B748B"/>
    <w:rsid w:val="001B74AB"/>
    <w:rsid w:val="001B768E"/>
    <w:rsid w:val="001B79E0"/>
    <w:rsid w:val="001C002C"/>
    <w:rsid w:val="001C003A"/>
    <w:rsid w:val="001C0085"/>
    <w:rsid w:val="001C027A"/>
    <w:rsid w:val="001C04E1"/>
    <w:rsid w:val="001C063F"/>
    <w:rsid w:val="001C0883"/>
    <w:rsid w:val="001C09DD"/>
    <w:rsid w:val="001C0D42"/>
    <w:rsid w:val="001C144B"/>
    <w:rsid w:val="001C1675"/>
    <w:rsid w:val="001C16A9"/>
    <w:rsid w:val="001C191F"/>
    <w:rsid w:val="001C1B6A"/>
    <w:rsid w:val="001C1BDF"/>
    <w:rsid w:val="001C1DF9"/>
    <w:rsid w:val="001C1E53"/>
    <w:rsid w:val="001C1ECB"/>
    <w:rsid w:val="001C1FEB"/>
    <w:rsid w:val="001C1FFA"/>
    <w:rsid w:val="001C2012"/>
    <w:rsid w:val="001C211D"/>
    <w:rsid w:val="001C2E60"/>
    <w:rsid w:val="001C315A"/>
    <w:rsid w:val="001C325F"/>
    <w:rsid w:val="001C33C3"/>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0FF"/>
    <w:rsid w:val="001C7185"/>
    <w:rsid w:val="001C783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A46"/>
    <w:rsid w:val="001D3BC6"/>
    <w:rsid w:val="001D3C68"/>
    <w:rsid w:val="001D3E97"/>
    <w:rsid w:val="001D3EC9"/>
    <w:rsid w:val="001D40A6"/>
    <w:rsid w:val="001D4315"/>
    <w:rsid w:val="001D43C0"/>
    <w:rsid w:val="001D4439"/>
    <w:rsid w:val="001D4597"/>
    <w:rsid w:val="001D4969"/>
    <w:rsid w:val="001D4A05"/>
    <w:rsid w:val="001D4AF0"/>
    <w:rsid w:val="001D4B05"/>
    <w:rsid w:val="001D4D88"/>
    <w:rsid w:val="001D4E62"/>
    <w:rsid w:val="001D4F24"/>
    <w:rsid w:val="001D506F"/>
    <w:rsid w:val="001D515E"/>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3"/>
    <w:rsid w:val="001D7546"/>
    <w:rsid w:val="001D7816"/>
    <w:rsid w:val="001D7981"/>
    <w:rsid w:val="001D7B96"/>
    <w:rsid w:val="001D7EC1"/>
    <w:rsid w:val="001D7EF5"/>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AA1"/>
    <w:rsid w:val="001E1B14"/>
    <w:rsid w:val="001E1C7D"/>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735"/>
    <w:rsid w:val="001E38C7"/>
    <w:rsid w:val="001E3961"/>
    <w:rsid w:val="001E3A1F"/>
    <w:rsid w:val="001E3A45"/>
    <w:rsid w:val="001E3D3B"/>
    <w:rsid w:val="001E3FA9"/>
    <w:rsid w:val="001E420B"/>
    <w:rsid w:val="001E4299"/>
    <w:rsid w:val="001E4516"/>
    <w:rsid w:val="001E4583"/>
    <w:rsid w:val="001E46EE"/>
    <w:rsid w:val="001E4704"/>
    <w:rsid w:val="001E4D18"/>
    <w:rsid w:val="001E50CB"/>
    <w:rsid w:val="001E51F7"/>
    <w:rsid w:val="001E53D1"/>
    <w:rsid w:val="001E53ED"/>
    <w:rsid w:val="001E5A44"/>
    <w:rsid w:val="001E5B18"/>
    <w:rsid w:val="001E5BB2"/>
    <w:rsid w:val="001E5D1F"/>
    <w:rsid w:val="001E6446"/>
    <w:rsid w:val="001E654C"/>
    <w:rsid w:val="001E655B"/>
    <w:rsid w:val="001E660B"/>
    <w:rsid w:val="001E66BD"/>
    <w:rsid w:val="001E684F"/>
    <w:rsid w:val="001E6B8F"/>
    <w:rsid w:val="001E6C1B"/>
    <w:rsid w:val="001E6DE6"/>
    <w:rsid w:val="001E6F14"/>
    <w:rsid w:val="001E719A"/>
    <w:rsid w:val="001E750C"/>
    <w:rsid w:val="001E787D"/>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1F5D"/>
    <w:rsid w:val="001F20F3"/>
    <w:rsid w:val="001F223C"/>
    <w:rsid w:val="001F22A9"/>
    <w:rsid w:val="001F2536"/>
    <w:rsid w:val="001F2628"/>
    <w:rsid w:val="001F26E9"/>
    <w:rsid w:val="001F2734"/>
    <w:rsid w:val="001F27CA"/>
    <w:rsid w:val="001F28A9"/>
    <w:rsid w:val="001F2A50"/>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46"/>
    <w:rsid w:val="00200605"/>
    <w:rsid w:val="00200A92"/>
    <w:rsid w:val="00200BF9"/>
    <w:rsid w:val="00201070"/>
    <w:rsid w:val="002012E7"/>
    <w:rsid w:val="00201646"/>
    <w:rsid w:val="0020181B"/>
    <w:rsid w:val="00201C7E"/>
    <w:rsid w:val="00201D11"/>
    <w:rsid w:val="00201D85"/>
    <w:rsid w:val="00201E81"/>
    <w:rsid w:val="00202201"/>
    <w:rsid w:val="00202257"/>
    <w:rsid w:val="002029CD"/>
    <w:rsid w:val="00202D2E"/>
    <w:rsid w:val="00202E57"/>
    <w:rsid w:val="00203159"/>
    <w:rsid w:val="002031E9"/>
    <w:rsid w:val="002032D0"/>
    <w:rsid w:val="002033E1"/>
    <w:rsid w:val="00203A6E"/>
    <w:rsid w:val="00203C3E"/>
    <w:rsid w:val="00203D78"/>
    <w:rsid w:val="00203DE9"/>
    <w:rsid w:val="00203F00"/>
    <w:rsid w:val="00203F5C"/>
    <w:rsid w:val="00204071"/>
    <w:rsid w:val="002047DE"/>
    <w:rsid w:val="002049E0"/>
    <w:rsid w:val="00204A5A"/>
    <w:rsid w:val="00204C12"/>
    <w:rsid w:val="00204F6F"/>
    <w:rsid w:val="00204F93"/>
    <w:rsid w:val="002050FE"/>
    <w:rsid w:val="00205230"/>
    <w:rsid w:val="00205393"/>
    <w:rsid w:val="00205552"/>
    <w:rsid w:val="00205635"/>
    <w:rsid w:val="00205646"/>
    <w:rsid w:val="00205722"/>
    <w:rsid w:val="002058DC"/>
    <w:rsid w:val="00205AB2"/>
    <w:rsid w:val="00205B3B"/>
    <w:rsid w:val="00205BEB"/>
    <w:rsid w:val="00205CB2"/>
    <w:rsid w:val="00205F0C"/>
    <w:rsid w:val="0020610B"/>
    <w:rsid w:val="00206133"/>
    <w:rsid w:val="0020638C"/>
    <w:rsid w:val="002063A7"/>
    <w:rsid w:val="00206672"/>
    <w:rsid w:val="0020674D"/>
    <w:rsid w:val="00206799"/>
    <w:rsid w:val="002069A3"/>
    <w:rsid w:val="00206D1C"/>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A05"/>
    <w:rsid w:val="00211D31"/>
    <w:rsid w:val="00211DD9"/>
    <w:rsid w:val="00211FA0"/>
    <w:rsid w:val="00212054"/>
    <w:rsid w:val="00212075"/>
    <w:rsid w:val="002125B4"/>
    <w:rsid w:val="00212816"/>
    <w:rsid w:val="002129B2"/>
    <w:rsid w:val="00212C89"/>
    <w:rsid w:val="00212CB5"/>
    <w:rsid w:val="00212D0A"/>
    <w:rsid w:val="00212D30"/>
    <w:rsid w:val="00212FB0"/>
    <w:rsid w:val="002130BD"/>
    <w:rsid w:val="00213104"/>
    <w:rsid w:val="00213598"/>
    <w:rsid w:val="00213825"/>
    <w:rsid w:val="00213851"/>
    <w:rsid w:val="00213AF9"/>
    <w:rsid w:val="00213BB8"/>
    <w:rsid w:val="00213E54"/>
    <w:rsid w:val="00213FE2"/>
    <w:rsid w:val="00214130"/>
    <w:rsid w:val="002144B7"/>
    <w:rsid w:val="00214654"/>
    <w:rsid w:val="002146F8"/>
    <w:rsid w:val="00214961"/>
    <w:rsid w:val="00214965"/>
    <w:rsid w:val="00214A0F"/>
    <w:rsid w:val="00214D67"/>
    <w:rsid w:val="00214E0D"/>
    <w:rsid w:val="0021586D"/>
    <w:rsid w:val="00215C0F"/>
    <w:rsid w:val="00215DF0"/>
    <w:rsid w:val="00215DFA"/>
    <w:rsid w:val="002160D2"/>
    <w:rsid w:val="002162EA"/>
    <w:rsid w:val="002165F9"/>
    <w:rsid w:val="00216685"/>
    <w:rsid w:val="00216718"/>
    <w:rsid w:val="002168B1"/>
    <w:rsid w:val="002168CC"/>
    <w:rsid w:val="00216958"/>
    <w:rsid w:val="00216B17"/>
    <w:rsid w:val="00216BBF"/>
    <w:rsid w:val="00217135"/>
    <w:rsid w:val="00217142"/>
    <w:rsid w:val="0021737B"/>
    <w:rsid w:val="002174B0"/>
    <w:rsid w:val="002174F3"/>
    <w:rsid w:val="00217CE8"/>
    <w:rsid w:val="00217E05"/>
    <w:rsid w:val="002202EC"/>
    <w:rsid w:val="00220422"/>
    <w:rsid w:val="002204ED"/>
    <w:rsid w:val="0022054F"/>
    <w:rsid w:val="0022065D"/>
    <w:rsid w:val="00220697"/>
    <w:rsid w:val="002206F2"/>
    <w:rsid w:val="0022088E"/>
    <w:rsid w:val="00220A14"/>
    <w:rsid w:val="00220B38"/>
    <w:rsid w:val="00220E92"/>
    <w:rsid w:val="002211A6"/>
    <w:rsid w:val="002211DD"/>
    <w:rsid w:val="0022135D"/>
    <w:rsid w:val="0022180C"/>
    <w:rsid w:val="00221CE9"/>
    <w:rsid w:val="002221B4"/>
    <w:rsid w:val="002222A4"/>
    <w:rsid w:val="002227BD"/>
    <w:rsid w:val="00222AA3"/>
    <w:rsid w:val="00222EA3"/>
    <w:rsid w:val="00222F8E"/>
    <w:rsid w:val="00222FFF"/>
    <w:rsid w:val="0022320E"/>
    <w:rsid w:val="0022337A"/>
    <w:rsid w:val="002236AF"/>
    <w:rsid w:val="00223833"/>
    <w:rsid w:val="00223ACD"/>
    <w:rsid w:val="00223ADC"/>
    <w:rsid w:val="00223F34"/>
    <w:rsid w:val="002241C9"/>
    <w:rsid w:val="00224506"/>
    <w:rsid w:val="0022469B"/>
    <w:rsid w:val="00224884"/>
    <w:rsid w:val="00224890"/>
    <w:rsid w:val="002248E2"/>
    <w:rsid w:val="002249B7"/>
    <w:rsid w:val="00224A9B"/>
    <w:rsid w:val="00224BC3"/>
    <w:rsid w:val="00224C25"/>
    <w:rsid w:val="0022522A"/>
    <w:rsid w:val="0022567F"/>
    <w:rsid w:val="00225DB5"/>
    <w:rsid w:val="0022657F"/>
    <w:rsid w:val="002265D6"/>
    <w:rsid w:val="0022683F"/>
    <w:rsid w:val="002269A7"/>
    <w:rsid w:val="00226BD3"/>
    <w:rsid w:val="00226C18"/>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C6"/>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66"/>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10A"/>
    <w:rsid w:val="002405C9"/>
    <w:rsid w:val="00240A3A"/>
    <w:rsid w:val="00240B7D"/>
    <w:rsid w:val="00240D58"/>
    <w:rsid w:val="00240E65"/>
    <w:rsid w:val="00240F76"/>
    <w:rsid w:val="00240F9E"/>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2F"/>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60"/>
    <w:rsid w:val="00245492"/>
    <w:rsid w:val="00245587"/>
    <w:rsid w:val="002456CD"/>
    <w:rsid w:val="002458FD"/>
    <w:rsid w:val="00245A41"/>
    <w:rsid w:val="00245B70"/>
    <w:rsid w:val="00245D7D"/>
    <w:rsid w:val="00245D99"/>
    <w:rsid w:val="00245E39"/>
    <w:rsid w:val="00245FBA"/>
    <w:rsid w:val="00246365"/>
    <w:rsid w:val="002464C5"/>
    <w:rsid w:val="002466C2"/>
    <w:rsid w:val="00246861"/>
    <w:rsid w:val="00246BC4"/>
    <w:rsid w:val="00246C52"/>
    <w:rsid w:val="00246EB6"/>
    <w:rsid w:val="0024703D"/>
    <w:rsid w:val="00247137"/>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2FED"/>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94"/>
    <w:rsid w:val="00254CBD"/>
    <w:rsid w:val="002550A3"/>
    <w:rsid w:val="002554CB"/>
    <w:rsid w:val="0025563D"/>
    <w:rsid w:val="002556FA"/>
    <w:rsid w:val="002557E1"/>
    <w:rsid w:val="00255837"/>
    <w:rsid w:val="00255A43"/>
    <w:rsid w:val="00255C71"/>
    <w:rsid w:val="00255D02"/>
    <w:rsid w:val="0025606A"/>
    <w:rsid w:val="0025607B"/>
    <w:rsid w:val="002562E7"/>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A56"/>
    <w:rsid w:val="00261D05"/>
    <w:rsid w:val="00261E12"/>
    <w:rsid w:val="00261F64"/>
    <w:rsid w:val="0026221D"/>
    <w:rsid w:val="002623AC"/>
    <w:rsid w:val="0026245D"/>
    <w:rsid w:val="002625EC"/>
    <w:rsid w:val="00262979"/>
    <w:rsid w:val="0026298E"/>
    <w:rsid w:val="00262CEB"/>
    <w:rsid w:val="00262D88"/>
    <w:rsid w:val="00262D97"/>
    <w:rsid w:val="00262DD5"/>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09E"/>
    <w:rsid w:val="002651FC"/>
    <w:rsid w:val="002655F1"/>
    <w:rsid w:val="00265701"/>
    <w:rsid w:val="00265AA5"/>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1BB"/>
    <w:rsid w:val="00270202"/>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DFE"/>
    <w:rsid w:val="00273F0C"/>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6BC"/>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6"/>
    <w:rsid w:val="0028052D"/>
    <w:rsid w:val="00280648"/>
    <w:rsid w:val="00280684"/>
    <w:rsid w:val="0028073A"/>
    <w:rsid w:val="00280851"/>
    <w:rsid w:val="00280960"/>
    <w:rsid w:val="002809B7"/>
    <w:rsid w:val="00281278"/>
    <w:rsid w:val="002813BF"/>
    <w:rsid w:val="00281798"/>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2F30"/>
    <w:rsid w:val="00283083"/>
    <w:rsid w:val="0028309B"/>
    <w:rsid w:val="00283112"/>
    <w:rsid w:val="00283181"/>
    <w:rsid w:val="00283362"/>
    <w:rsid w:val="002833CD"/>
    <w:rsid w:val="002835A5"/>
    <w:rsid w:val="00283681"/>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14"/>
    <w:rsid w:val="00286759"/>
    <w:rsid w:val="00286A45"/>
    <w:rsid w:val="00286B14"/>
    <w:rsid w:val="00286E00"/>
    <w:rsid w:val="00286F76"/>
    <w:rsid w:val="0028700B"/>
    <w:rsid w:val="002871D6"/>
    <w:rsid w:val="00287376"/>
    <w:rsid w:val="00287438"/>
    <w:rsid w:val="0028749A"/>
    <w:rsid w:val="0028758D"/>
    <w:rsid w:val="002877DE"/>
    <w:rsid w:val="00287C28"/>
    <w:rsid w:val="00287CDC"/>
    <w:rsid w:val="00287FFE"/>
    <w:rsid w:val="0029002D"/>
    <w:rsid w:val="00290254"/>
    <w:rsid w:val="002906A4"/>
    <w:rsid w:val="00290F3B"/>
    <w:rsid w:val="00290FC4"/>
    <w:rsid w:val="00291177"/>
    <w:rsid w:val="0029127E"/>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39B7"/>
    <w:rsid w:val="0029427F"/>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AB"/>
    <w:rsid w:val="002965C5"/>
    <w:rsid w:val="00296965"/>
    <w:rsid w:val="00296C02"/>
    <w:rsid w:val="00296FD8"/>
    <w:rsid w:val="00297013"/>
    <w:rsid w:val="00297098"/>
    <w:rsid w:val="002970E1"/>
    <w:rsid w:val="0029743A"/>
    <w:rsid w:val="00297486"/>
    <w:rsid w:val="00297499"/>
    <w:rsid w:val="002974AA"/>
    <w:rsid w:val="00297ACA"/>
    <w:rsid w:val="00297DAF"/>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1F"/>
    <w:rsid w:val="002A40D2"/>
    <w:rsid w:val="002A40EB"/>
    <w:rsid w:val="002A4102"/>
    <w:rsid w:val="002A4624"/>
    <w:rsid w:val="002A469C"/>
    <w:rsid w:val="002A4729"/>
    <w:rsid w:val="002A4918"/>
    <w:rsid w:val="002A4B93"/>
    <w:rsid w:val="002A4E20"/>
    <w:rsid w:val="002A4FD2"/>
    <w:rsid w:val="002A5210"/>
    <w:rsid w:val="002A523D"/>
    <w:rsid w:val="002A52FF"/>
    <w:rsid w:val="002A5455"/>
    <w:rsid w:val="002A5488"/>
    <w:rsid w:val="002A54CA"/>
    <w:rsid w:val="002A58AE"/>
    <w:rsid w:val="002A58CA"/>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39"/>
    <w:rsid w:val="002B10F9"/>
    <w:rsid w:val="002B1585"/>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EC8"/>
    <w:rsid w:val="002B2F85"/>
    <w:rsid w:val="002B3081"/>
    <w:rsid w:val="002B318B"/>
    <w:rsid w:val="002B32BC"/>
    <w:rsid w:val="002B340B"/>
    <w:rsid w:val="002B34AE"/>
    <w:rsid w:val="002B3532"/>
    <w:rsid w:val="002B355F"/>
    <w:rsid w:val="002B3718"/>
    <w:rsid w:val="002B39ED"/>
    <w:rsid w:val="002B3D07"/>
    <w:rsid w:val="002B3D90"/>
    <w:rsid w:val="002B3E45"/>
    <w:rsid w:val="002B409D"/>
    <w:rsid w:val="002B40E4"/>
    <w:rsid w:val="002B46A6"/>
    <w:rsid w:val="002B4708"/>
    <w:rsid w:val="002B4A64"/>
    <w:rsid w:val="002B4C39"/>
    <w:rsid w:val="002B5140"/>
    <w:rsid w:val="002B5297"/>
    <w:rsid w:val="002B53F9"/>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39E"/>
    <w:rsid w:val="002C04C2"/>
    <w:rsid w:val="002C0818"/>
    <w:rsid w:val="002C08D3"/>
    <w:rsid w:val="002C0C0B"/>
    <w:rsid w:val="002C0CDC"/>
    <w:rsid w:val="002C0D09"/>
    <w:rsid w:val="002C0DD0"/>
    <w:rsid w:val="002C0E0A"/>
    <w:rsid w:val="002C0E55"/>
    <w:rsid w:val="002C1027"/>
    <w:rsid w:val="002C1321"/>
    <w:rsid w:val="002C1C99"/>
    <w:rsid w:val="002C1DBA"/>
    <w:rsid w:val="002C1DF1"/>
    <w:rsid w:val="002C203A"/>
    <w:rsid w:val="002C23E6"/>
    <w:rsid w:val="002C242A"/>
    <w:rsid w:val="002C27C7"/>
    <w:rsid w:val="002C2B89"/>
    <w:rsid w:val="002C2C0E"/>
    <w:rsid w:val="002C2E8A"/>
    <w:rsid w:val="002C2FCD"/>
    <w:rsid w:val="002C302C"/>
    <w:rsid w:val="002C31CF"/>
    <w:rsid w:val="002C33B6"/>
    <w:rsid w:val="002C35A3"/>
    <w:rsid w:val="002C36D3"/>
    <w:rsid w:val="002C3AE4"/>
    <w:rsid w:val="002C3C99"/>
    <w:rsid w:val="002C3E89"/>
    <w:rsid w:val="002C4122"/>
    <w:rsid w:val="002C421B"/>
    <w:rsid w:val="002C4462"/>
    <w:rsid w:val="002C4580"/>
    <w:rsid w:val="002C4BB4"/>
    <w:rsid w:val="002C4F66"/>
    <w:rsid w:val="002C4FFD"/>
    <w:rsid w:val="002C5533"/>
    <w:rsid w:val="002C5620"/>
    <w:rsid w:val="002C5A6B"/>
    <w:rsid w:val="002C5B5C"/>
    <w:rsid w:val="002C5B7C"/>
    <w:rsid w:val="002C6165"/>
    <w:rsid w:val="002C61E0"/>
    <w:rsid w:val="002C63EF"/>
    <w:rsid w:val="002C64A3"/>
    <w:rsid w:val="002C6AB5"/>
    <w:rsid w:val="002C6CF5"/>
    <w:rsid w:val="002C6E51"/>
    <w:rsid w:val="002C706B"/>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1D"/>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01"/>
    <w:rsid w:val="002D6127"/>
    <w:rsid w:val="002D63EE"/>
    <w:rsid w:val="002D662E"/>
    <w:rsid w:val="002D66C2"/>
    <w:rsid w:val="002D6776"/>
    <w:rsid w:val="002D68C3"/>
    <w:rsid w:val="002D6C69"/>
    <w:rsid w:val="002D6D6C"/>
    <w:rsid w:val="002D7004"/>
    <w:rsid w:val="002D72FE"/>
    <w:rsid w:val="002D75B9"/>
    <w:rsid w:val="002D7665"/>
    <w:rsid w:val="002D772F"/>
    <w:rsid w:val="002D7C7C"/>
    <w:rsid w:val="002D7F83"/>
    <w:rsid w:val="002E018E"/>
    <w:rsid w:val="002E04F0"/>
    <w:rsid w:val="002E0E4F"/>
    <w:rsid w:val="002E0E94"/>
    <w:rsid w:val="002E1574"/>
    <w:rsid w:val="002E16BC"/>
    <w:rsid w:val="002E1703"/>
    <w:rsid w:val="002E171C"/>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82"/>
    <w:rsid w:val="002E47CA"/>
    <w:rsid w:val="002E4A07"/>
    <w:rsid w:val="002E4A55"/>
    <w:rsid w:val="002E4AD2"/>
    <w:rsid w:val="002E5058"/>
    <w:rsid w:val="002E50AB"/>
    <w:rsid w:val="002E53BE"/>
    <w:rsid w:val="002E56DE"/>
    <w:rsid w:val="002E58E1"/>
    <w:rsid w:val="002E58E3"/>
    <w:rsid w:val="002E58FE"/>
    <w:rsid w:val="002E5ABC"/>
    <w:rsid w:val="002E5B1B"/>
    <w:rsid w:val="002E5BDD"/>
    <w:rsid w:val="002E5C56"/>
    <w:rsid w:val="002E5E0B"/>
    <w:rsid w:val="002E5FF4"/>
    <w:rsid w:val="002E605E"/>
    <w:rsid w:val="002E679D"/>
    <w:rsid w:val="002E695A"/>
    <w:rsid w:val="002E6C98"/>
    <w:rsid w:val="002E6CE4"/>
    <w:rsid w:val="002E6D1F"/>
    <w:rsid w:val="002E7321"/>
    <w:rsid w:val="002E77CF"/>
    <w:rsid w:val="002E7894"/>
    <w:rsid w:val="002E7963"/>
    <w:rsid w:val="002E7BB2"/>
    <w:rsid w:val="002E7C5F"/>
    <w:rsid w:val="002F0045"/>
    <w:rsid w:val="002F00F0"/>
    <w:rsid w:val="002F025B"/>
    <w:rsid w:val="002F0292"/>
    <w:rsid w:val="002F0684"/>
    <w:rsid w:val="002F07AE"/>
    <w:rsid w:val="002F0ADB"/>
    <w:rsid w:val="002F0E96"/>
    <w:rsid w:val="002F1014"/>
    <w:rsid w:val="002F1021"/>
    <w:rsid w:val="002F161B"/>
    <w:rsid w:val="002F17A3"/>
    <w:rsid w:val="002F211C"/>
    <w:rsid w:val="002F2508"/>
    <w:rsid w:val="002F27F9"/>
    <w:rsid w:val="002F28C9"/>
    <w:rsid w:val="002F29D2"/>
    <w:rsid w:val="002F29EE"/>
    <w:rsid w:val="002F2A4A"/>
    <w:rsid w:val="002F2AE0"/>
    <w:rsid w:val="002F2B5C"/>
    <w:rsid w:val="002F300D"/>
    <w:rsid w:val="002F3687"/>
    <w:rsid w:val="002F3C0E"/>
    <w:rsid w:val="002F3CC3"/>
    <w:rsid w:val="002F3EA3"/>
    <w:rsid w:val="002F3F16"/>
    <w:rsid w:val="002F4139"/>
    <w:rsid w:val="002F413F"/>
    <w:rsid w:val="002F44AD"/>
    <w:rsid w:val="002F45D3"/>
    <w:rsid w:val="002F470B"/>
    <w:rsid w:val="002F489E"/>
    <w:rsid w:val="002F48D4"/>
    <w:rsid w:val="002F48E4"/>
    <w:rsid w:val="002F4934"/>
    <w:rsid w:val="002F4A52"/>
    <w:rsid w:val="002F4CF5"/>
    <w:rsid w:val="002F4FC5"/>
    <w:rsid w:val="002F50E1"/>
    <w:rsid w:val="002F5422"/>
    <w:rsid w:val="002F55D2"/>
    <w:rsid w:val="002F5634"/>
    <w:rsid w:val="002F57F8"/>
    <w:rsid w:val="002F5B66"/>
    <w:rsid w:val="002F5B94"/>
    <w:rsid w:val="002F5DC5"/>
    <w:rsid w:val="002F5FDA"/>
    <w:rsid w:val="002F619C"/>
    <w:rsid w:val="002F6319"/>
    <w:rsid w:val="002F6571"/>
    <w:rsid w:val="002F6BDA"/>
    <w:rsid w:val="002F6E37"/>
    <w:rsid w:val="002F6EA2"/>
    <w:rsid w:val="002F7122"/>
    <w:rsid w:val="002F7123"/>
    <w:rsid w:val="002F7305"/>
    <w:rsid w:val="002F736B"/>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0AF5"/>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BAF"/>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58D2"/>
    <w:rsid w:val="00306079"/>
    <w:rsid w:val="0030617D"/>
    <w:rsid w:val="003061EA"/>
    <w:rsid w:val="003064B4"/>
    <w:rsid w:val="003064EC"/>
    <w:rsid w:val="003065FB"/>
    <w:rsid w:val="003068F4"/>
    <w:rsid w:val="003069B7"/>
    <w:rsid w:val="00306C2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0F51"/>
    <w:rsid w:val="00311012"/>
    <w:rsid w:val="00311083"/>
    <w:rsid w:val="00311336"/>
    <w:rsid w:val="00311387"/>
    <w:rsid w:val="0031141D"/>
    <w:rsid w:val="00311642"/>
    <w:rsid w:val="00311761"/>
    <w:rsid w:val="00311941"/>
    <w:rsid w:val="00311A9D"/>
    <w:rsid w:val="003121B8"/>
    <w:rsid w:val="0031226C"/>
    <w:rsid w:val="00312301"/>
    <w:rsid w:val="003125FC"/>
    <w:rsid w:val="00312A7B"/>
    <w:rsid w:val="00312CD0"/>
    <w:rsid w:val="00313033"/>
    <w:rsid w:val="003136FF"/>
    <w:rsid w:val="003137A0"/>
    <w:rsid w:val="003137ED"/>
    <w:rsid w:val="00313AC2"/>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9F8"/>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2E7D"/>
    <w:rsid w:val="00322F79"/>
    <w:rsid w:val="003230C2"/>
    <w:rsid w:val="0032313E"/>
    <w:rsid w:val="0032336C"/>
    <w:rsid w:val="003234EF"/>
    <w:rsid w:val="003235F3"/>
    <w:rsid w:val="00323D36"/>
    <w:rsid w:val="00323FAD"/>
    <w:rsid w:val="003242B9"/>
    <w:rsid w:val="003243A9"/>
    <w:rsid w:val="00324731"/>
    <w:rsid w:val="003249F8"/>
    <w:rsid w:val="00324A34"/>
    <w:rsid w:val="00324CD5"/>
    <w:rsid w:val="00324EA0"/>
    <w:rsid w:val="00325319"/>
    <w:rsid w:val="0032551F"/>
    <w:rsid w:val="00325CB5"/>
    <w:rsid w:val="00325D02"/>
    <w:rsid w:val="003260B3"/>
    <w:rsid w:val="003260C1"/>
    <w:rsid w:val="0032647B"/>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27EC9"/>
    <w:rsid w:val="003300BB"/>
    <w:rsid w:val="00330865"/>
    <w:rsid w:val="003308C4"/>
    <w:rsid w:val="00330AA6"/>
    <w:rsid w:val="00330C30"/>
    <w:rsid w:val="00330DE8"/>
    <w:rsid w:val="00330F01"/>
    <w:rsid w:val="00330F99"/>
    <w:rsid w:val="00330FE6"/>
    <w:rsid w:val="00331406"/>
    <w:rsid w:val="003314D9"/>
    <w:rsid w:val="0033183D"/>
    <w:rsid w:val="00331931"/>
    <w:rsid w:val="00331BCC"/>
    <w:rsid w:val="00331E6D"/>
    <w:rsid w:val="003321C3"/>
    <w:rsid w:val="00332962"/>
    <w:rsid w:val="00332B77"/>
    <w:rsid w:val="00332C85"/>
    <w:rsid w:val="00332E4F"/>
    <w:rsid w:val="00332F04"/>
    <w:rsid w:val="00333049"/>
    <w:rsid w:val="00334021"/>
    <w:rsid w:val="003342AB"/>
    <w:rsid w:val="0033443F"/>
    <w:rsid w:val="003346B9"/>
    <w:rsid w:val="00334B8C"/>
    <w:rsid w:val="00334D64"/>
    <w:rsid w:val="00334F23"/>
    <w:rsid w:val="00335250"/>
    <w:rsid w:val="00335664"/>
    <w:rsid w:val="0033592C"/>
    <w:rsid w:val="00335DF1"/>
    <w:rsid w:val="00335E2A"/>
    <w:rsid w:val="00336225"/>
    <w:rsid w:val="00336780"/>
    <w:rsid w:val="003367C5"/>
    <w:rsid w:val="0033687C"/>
    <w:rsid w:val="00336E8E"/>
    <w:rsid w:val="003370D3"/>
    <w:rsid w:val="0033711F"/>
    <w:rsid w:val="00337543"/>
    <w:rsid w:val="003376CF"/>
    <w:rsid w:val="0033770A"/>
    <w:rsid w:val="00337880"/>
    <w:rsid w:val="00337BEC"/>
    <w:rsid w:val="00337C71"/>
    <w:rsid w:val="0034015B"/>
    <w:rsid w:val="00340375"/>
    <w:rsid w:val="00340401"/>
    <w:rsid w:val="00340450"/>
    <w:rsid w:val="00340A6D"/>
    <w:rsid w:val="00340D9C"/>
    <w:rsid w:val="00340E16"/>
    <w:rsid w:val="00340E58"/>
    <w:rsid w:val="00341087"/>
    <w:rsid w:val="003411D5"/>
    <w:rsid w:val="003412D1"/>
    <w:rsid w:val="00341412"/>
    <w:rsid w:val="003415B5"/>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4841"/>
    <w:rsid w:val="00344D9D"/>
    <w:rsid w:val="00344FAB"/>
    <w:rsid w:val="00345073"/>
    <w:rsid w:val="0034511B"/>
    <w:rsid w:val="00345EE9"/>
    <w:rsid w:val="0034631D"/>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53E"/>
    <w:rsid w:val="003505AD"/>
    <w:rsid w:val="00350631"/>
    <w:rsid w:val="00350675"/>
    <w:rsid w:val="003507FE"/>
    <w:rsid w:val="00350A1A"/>
    <w:rsid w:val="00350CB4"/>
    <w:rsid w:val="00350D1D"/>
    <w:rsid w:val="00350D42"/>
    <w:rsid w:val="00350EFC"/>
    <w:rsid w:val="00350FE6"/>
    <w:rsid w:val="00351021"/>
    <w:rsid w:val="00351022"/>
    <w:rsid w:val="003511D7"/>
    <w:rsid w:val="00351271"/>
    <w:rsid w:val="003513DF"/>
    <w:rsid w:val="00351476"/>
    <w:rsid w:val="0035156D"/>
    <w:rsid w:val="0035173C"/>
    <w:rsid w:val="0035180B"/>
    <w:rsid w:val="00351948"/>
    <w:rsid w:val="00351A39"/>
    <w:rsid w:val="00351C98"/>
    <w:rsid w:val="00351D57"/>
    <w:rsid w:val="00352053"/>
    <w:rsid w:val="0035216E"/>
    <w:rsid w:val="003523B5"/>
    <w:rsid w:val="0035248E"/>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5F94"/>
    <w:rsid w:val="003560B8"/>
    <w:rsid w:val="003562D7"/>
    <w:rsid w:val="00356353"/>
    <w:rsid w:val="003564E7"/>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57F4E"/>
    <w:rsid w:val="0036010A"/>
    <w:rsid w:val="0036012E"/>
    <w:rsid w:val="00360396"/>
    <w:rsid w:val="003604DB"/>
    <w:rsid w:val="00360535"/>
    <w:rsid w:val="0036056F"/>
    <w:rsid w:val="0036057F"/>
    <w:rsid w:val="003605BB"/>
    <w:rsid w:val="00360D1F"/>
    <w:rsid w:val="00361049"/>
    <w:rsid w:val="0036139F"/>
    <w:rsid w:val="003617B5"/>
    <w:rsid w:val="0036185C"/>
    <w:rsid w:val="0036262C"/>
    <w:rsid w:val="00362648"/>
    <w:rsid w:val="00362835"/>
    <w:rsid w:val="00362A60"/>
    <w:rsid w:val="00362C5A"/>
    <w:rsid w:val="0036349F"/>
    <w:rsid w:val="003634A1"/>
    <w:rsid w:val="003635DD"/>
    <w:rsid w:val="00363B63"/>
    <w:rsid w:val="00363D6E"/>
    <w:rsid w:val="00363F7A"/>
    <w:rsid w:val="003643AE"/>
    <w:rsid w:val="00364867"/>
    <w:rsid w:val="00364A63"/>
    <w:rsid w:val="00364B44"/>
    <w:rsid w:val="00364F11"/>
    <w:rsid w:val="00365019"/>
    <w:rsid w:val="00365149"/>
    <w:rsid w:val="00365351"/>
    <w:rsid w:val="0036561B"/>
    <w:rsid w:val="003657D1"/>
    <w:rsid w:val="00365F7D"/>
    <w:rsid w:val="0036616D"/>
    <w:rsid w:val="00366919"/>
    <w:rsid w:val="00366B92"/>
    <w:rsid w:val="00366C57"/>
    <w:rsid w:val="00366FD7"/>
    <w:rsid w:val="003671C1"/>
    <w:rsid w:val="0036726B"/>
    <w:rsid w:val="003678EE"/>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1DDB"/>
    <w:rsid w:val="00372029"/>
    <w:rsid w:val="003721DD"/>
    <w:rsid w:val="0037221F"/>
    <w:rsid w:val="0037222A"/>
    <w:rsid w:val="00372389"/>
    <w:rsid w:val="003723DC"/>
    <w:rsid w:val="003724A1"/>
    <w:rsid w:val="0037265A"/>
    <w:rsid w:val="00372866"/>
    <w:rsid w:val="00372A6B"/>
    <w:rsid w:val="00372CE6"/>
    <w:rsid w:val="00372E41"/>
    <w:rsid w:val="00372E50"/>
    <w:rsid w:val="00372F8B"/>
    <w:rsid w:val="00372FD7"/>
    <w:rsid w:val="003733D7"/>
    <w:rsid w:val="003733F0"/>
    <w:rsid w:val="00373600"/>
    <w:rsid w:val="00373661"/>
    <w:rsid w:val="00373699"/>
    <w:rsid w:val="00373910"/>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83"/>
    <w:rsid w:val="00374F99"/>
    <w:rsid w:val="0037514B"/>
    <w:rsid w:val="003751D1"/>
    <w:rsid w:val="00375AE6"/>
    <w:rsid w:val="00375AEC"/>
    <w:rsid w:val="00375FFC"/>
    <w:rsid w:val="003760A2"/>
    <w:rsid w:val="00376478"/>
    <w:rsid w:val="003764FA"/>
    <w:rsid w:val="0037659C"/>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77D2A"/>
    <w:rsid w:val="00380230"/>
    <w:rsid w:val="00380265"/>
    <w:rsid w:val="003802CE"/>
    <w:rsid w:val="003802F8"/>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6D73"/>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56"/>
    <w:rsid w:val="00390F22"/>
    <w:rsid w:val="0039122C"/>
    <w:rsid w:val="0039124D"/>
    <w:rsid w:val="00391437"/>
    <w:rsid w:val="003914C2"/>
    <w:rsid w:val="00391540"/>
    <w:rsid w:val="00391A53"/>
    <w:rsid w:val="00391A92"/>
    <w:rsid w:val="00391B43"/>
    <w:rsid w:val="00391B90"/>
    <w:rsid w:val="003920CC"/>
    <w:rsid w:val="00392332"/>
    <w:rsid w:val="00392392"/>
    <w:rsid w:val="00392544"/>
    <w:rsid w:val="003926BE"/>
    <w:rsid w:val="0039295A"/>
    <w:rsid w:val="00392CE8"/>
    <w:rsid w:val="00392DB8"/>
    <w:rsid w:val="00393058"/>
    <w:rsid w:val="003931CF"/>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FB"/>
    <w:rsid w:val="00395B63"/>
    <w:rsid w:val="00395E36"/>
    <w:rsid w:val="003960D5"/>
    <w:rsid w:val="0039610F"/>
    <w:rsid w:val="0039627E"/>
    <w:rsid w:val="0039662B"/>
    <w:rsid w:val="0039665F"/>
    <w:rsid w:val="00396B27"/>
    <w:rsid w:val="00396FFE"/>
    <w:rsid w:val="00397117"/>
    <w:rsid w:val="00397682"/>
    <w:rsid w:val="003978B8"/>
    <w:rsid w:val="0039795D"/>
    <w:rsid w:val="00397A63"/>
    <w:rsid w:val="00397B96"/>
    <w:rsid w:val="00397BD0"/>
    <w:rsid w:val="00397C89"/>
    <w:rsid w:val="00397F16"/>
    <w:rsid w:val="003A0091"/>
    <w:rsid w:val="003A0311"/>
    <w:rsid w:val="003A0322"/>
    <w:rsid w:val="003A06CE"/>
    <w:rsid w:val="003A0736"/>
    <w:rsid w:val="003A07F5"/>
    <w:rsid w:val="003A080A"/>
    <w:rsid w:val="003A0D57"/>
    <w:rsid w:val="003A106B"/>
    <w:rsid w:val="003A1135"/>
    <w:rsid w:val="003A1341"/>
    <w:rsid w:val="003A162C"/>
    <w:rsid w:val="003A16D0"/>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C4E"/>
    <w:rsid w:val="003A3F3C"/>
    <w:rsid w:val="003A3F87"/>
    <w:rsid w:val="003A40D8"/>
    <w:rsid w:val="003A42BB"/>
    <w:rsid w:val="003A45FB"/>
    <w:rsid w:val="003A48FC"/>
    <w:rsid w:val="003A49F0"/>
    <w:rsid w:val="003A4C4A"/>
    <w:rsid w:val="003A4E82"/>
    <w:rsid w:val="003A52BE"/>
    <w:rsid w:val="003A58D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B6F"/>
    <w:rsid w:val="003A7D84"/>
    <w:rsid w:val="003A7E51"/>
    <w:rsid w:val="003A7EA8"/>
    <w:rsid w:val="003A7F73"/>
    <w:rsid w:val="003B0299"/>
    <w:rsid w:val="003B0363"/>
    <w:rsid w:val="003B0599"/>
    <w:rsid w:val="003B0611"/>
    <w:rsid w:val="003B076F"/>
    <w:rsid w:val="003B083B"/>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1DFC"/>
    <w:rsid w:val="003B20BB"/>
    <w:rsid w:val="003B2144"/>
    <w:rsid w:val="003B21B1"/>
    <w:rsid w:val="003B2672"/>
    <w:rsid w:val="003B2AB9"/>
    <w:rsid w:val="003B2B79"/>
    <w:rsid w:val="003B2C63"/>
    <w:rsid w:val="003B2D23"/>
    <w:rsid w:val="003B2DAD"/>
    <w:rsid w:val="003B2DB4"/>
    <w:rsid w:val="003B3326"/>
    <w:rsid w:val="003B3435"/>
    <w:rsid w:val="003B3C3B"/>
    <w:rsid w:val="003B3E6C"/>
    <w:rsid w:val="003B4482"/>
    <w:rsid w:val="003B4532"/>
    <w:rsid w:val="003B4742"/>
    <w:rsid w:val="003B4AC9"/>
    <w:rsid w:val="003B4D86"/>
    <w:rsid w:val="003B4F45"/>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014"/>
    <w:rsid w:val="003C228E"/>
    <w:rsid w:val="003C2C9D"/>
    <w:rsid w:val="003C2CF1"/>
    <w:rsid w:val="003C3B73"/>
    <w:rsid w:val="003C3EF9"/>
    <w:rsid w:val="003C412E"/>
    <w:rsid w:val="003C4250"/>
    <w:rsid w:val="003C42A9"/>
    <w:rsid w:val="003C4735"/>
    <w:rsid w:val="003C4952"/>
    <w:rsid w:val="003C4D16"/>
    <w:rsid w:val="003C4D8C"/>
    <w:rsid w:val="003C4F25"/>
    <w:rsid w:val="003C5007"/>
    <w:rsid w:val="003C5072"/>
    <w:rsid w:val="003C50C6"/>
    <w:rsid w:val="003C5180"/>
    <w:rsid w:val="003C524A"/>
    <w:rsid w:val="003C5280"/>
    <w:rsid w:val="003C5581"/>
    <w:rsid w:val="003C58E9"/>
    <w:rsid w:val="003C638D"/>
    <w:rsid w:val="003C6448"/>
    <w:rsid w:val="003C6580"/>
    <w:rsid w:val="003C695D"/>
    <w:rsid w:val="003C6B92"/>
    <w:rsid w:val="003C6C07"/>
    <w:rsid w:val="003C6FA0"/>
    <w:rsid w:val="003C706A"/>
    <w:rsid w:val="003C741B"/>
    <w:rsid w:val="003C7459"/>
    <w:rsid w:val="003C78C0"/>
    <w:rsid w:val="003C79A4"/>
    <w:rsid w:val="003C7D6A"/>
    <w:rsid w:val="003C7D9C"/>
    <w:rsid w:val="003D01FB"/>
    <w:rsid w:val="003D0332"/>
    <w:rsid w:val="003D0746"/>
    <w:rsid w:val="003D07C3"/>
    <w:rsid w:val="003D09DA"/>
    <w:rsid w:val="003D0A11"/>
    <w:rsid w:val="003D0A3B"/>
    <w:rsid w:val="003D0A97"/>
    <w:rsid w:val="003D0B73"/>
    <w:rsid w:val="003D0C56"/>
    <w:rsid w:val="003D0D75"/>
    <w:rsid w:val="003D0E68"/>
    <w:rsid w:val="003D1294"/>
    <w:rsid w:val="003D14F0"/>
    <w:rsid w:val="003D1910"/>
    <w:rsid w:val="003D193F"/>
    <w:rsid w:val="003D1AB6"/>
    <w:rsid w:val="003D1F90"/>
    <w:rsid w:val="003D2050"/>
    <w:rsid w:val="003D2091"/>
    <w:rsid w:val="003D22F4"/>
    <w:rsid w:val="003D2339"/>
    <w:rsid w:val="003D2561"/>
    <w:rsid w:val="003D26AA"/>
    <w:rsid w:val="003D27FD"/>
    <w:rsid w:val="003D29B6"/>
    <w:rsid w:val="003D2A2B"/>
    <w:rsid w:val="003D2EC6"/>
    <w:rsid w:val="003D30F8"/>
    <w:rsid w:val="003D35E6"/>
    <w:rsid w:val="003D39A6"/>
    <w:rsid w:val="003D39EC"/>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9AC"/>
    <w:rsid w:val="003E0ADB"/>
    <w:rsid w:val="003E0CE4"/>
    <w:rsid w:val="003E1304"/>
    <w:rsid w:val="003E13F6"/>
    <w:rsid w:val="003E15AA"/>
    <w:rsid w:val="003E1748"/>
    <w:rsid w:val="003E1A12"/>
    <w:rsid w:val="003E1BB1"/>
    <w:rsid w:val="003E1CF4"/>
    <w:rsid w:val="003E1FAC"/>
    <w:rsid w:val="003E20C9"/>
    <w:rsid w:val="003E2228"/>
    <w:rsid w:val="003E2298"/>
    <w:rsid w:val="003E240A"/>
    <w:rsid w:val="003E2886"/>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5F9C"/>
    <w:rsid w:val="003E60CE"/>
    <w:rsid w:val="003E6592"/>
    <w:rsid w:val="003E699A"/>
    <w:rsid w:val="003E703E"/>
    <w:rsid w:val="003E7371"/>
    <w:rsid w:val="003E73BC"/>
    <w:rsid w:val="003E7631"/>
    <w:rsid w:val="003E7635"/>
    <w:rsid w:val="003E7698"/>
    <w:rsid w:val="003E76AD"/>
    <w:rsid w:val="003E7A07"/>
    <w:rsid w:val="003E7A1D"/>
    <w:rsid w:val="003E7DCC"/>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43"/>
    <w:rsid w:val="003F2C73"/>
    <w:rsid w:val="003F2CB0"/>
    <w:rsid w:val="003F2EBA"/>
    <w:rsid w:val="003F35CC"/>
    <w:rsid w:val="003F3865"/>
    <w:rsid w:val="003F3A77"/>
    <w:rsid w:val="003F3FEB"/>
    <w:rsid w:val="003F404C"/>
    <w:rsid w:val="003F45AB"/>
    <w:rsid w:val="003F477D"/>
    <w:rsid w:val="003F4933"/>
    <w:rsid w:val="003F4977"/>
    <w:rsid w:val="003F4AA2"/>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472"/>
    <w:rsid w:val="004017C6"/>
    <w:rsid w:val="00401BBE"/>
    <w:rsid w:val="00401E12"/>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0A"/>
    <w:rsid w:val="00405898"/>
    <w:rsid w:val="00405D95"/>
    <w:rsid w:val="00405F90"/>
    <w:rsid w:val="00405FA5"/>
    <w:rsid w:val="00406031"/>
    <w:rsid w:val="00406108"/>
    <w:rsid w:val="00406109"/>
    <w:rsid w:val="004061E3"/>
    <w:rsid w:val="00406321"/>
    <w:rsid w:val="00406412"/>
    <w:rsid w:val="004064FD"/>
    <w:rsid w:val="00406949"/>
    <w:rsid w:val="00406BAF"/>
    <w:rsid w:val="00406F4B"/>
    <w:rsid w:val="00406FBD"/>
    <w:rsid w:val="004072B3"/>
    <w:rsid w:val="004073B0"/>
    <w:rsid w:val="00407612"/>
    <w:rsid w:val="00407A66"/>
    <w:rsid w:val="00407B4C"/>
    <w:rsid w:val="00407C9E"/>
    <w:rsid w:val="00407EAB"/>
    <w:rsid w:val="00410071"/>
    <w:rsid w:val="004101A0"/>
    <w:rsid w:val="0041029D"/>
    <w:rsid w:val="00410584"/>
    <w:rsid w:val="00410747"/>
    <w:rsid w:val="00410828"/>
    <w:rsid w:val="00410A97"/>
    <w:rsid w:val="00410B9D"/>
    <w:rsid w:val="00410BB6"/>
    <w:rsid w:val="00410C41"/>
    <w:rsid w:val="00410CD7"/>
    <w:rsid w:val="00411230"/>
    <w:rsid w:val="00411233"/>
    <w:rsid w:val="00411735"/>
    <w:rsid w:val="004118C9"/>
    <w:rsid w:val="004118EF"/>
    <w:rsid w:val="0041195D"/>
    <w:rsid w:val="00412243"/>
    <w:rsid w:val="00412588"/>
    <w:rsid w:val="00412697"/>
    <w:rsid w:val="00412A09"/>
    <w:rsid w:val="00412AF0"/>
    <w:rsid w:val="00412CFA"/>
    <w:rsid w:val="00412F8D"/>
    <w:rsid w:val="00413369"/>
    <w:rsid w:val="00413AA2"/>
    <w:rsid w:val="00413AE3"/>
    <w:rsid w:val="00414129"/>
    <w:rsid w:val="004142CD"/>
    <w:rsid w:val="004142F5"/>
    <w:rsid w:val="00414346"/>
    <w:rsid w:val="004143F6"/>
    <w:rsid w:val="0041450E"/>
    <w:rsid w:val="004145AE"/>
    <w:rsid w:val="00414B98"/>
    <w:rsid w:val="00414EB4"/>
    <w:rsid w:val="00414F50"/>
    <w:rsid w:val="004152BA"/>
    <w:rsid w:val="004155DE"/>
    <w:rsid w:val="0041577E"/>
    <w:rsid w:val="004157F6"/>
    <w:rsid w:val="004159D3"/>
    <w:rsid w:val="00415A14"/>
    <w:rsid w:val="00415DA8"/>
    <w:rsid w:val="00415FB4"/>
    <w:rsid w:val="0041616C"/>
    <w:rsid w:val="004163D3"/>
    <w:rsid w:val="004168D5"/>
    <w:rsid w:val="00416965"/>
    <w:rsid w:val="00416A66"/>
    <w:rsid w:val="00416B16"/>
    <w:rsid w:val="00416C3B"/>
    <w:rsid w:val="00416D41"/>
    <w:rsid w:val="00416DCB"/>
    <w:rsid w:val="004174DB"/>
    <w:rsid w:val="00417678"/>
    <w:rsid w:val="00417A45"/>
    <w:rsid w:val="00417BFC"/>
    <w:rsid w:val="00417C8B"/>
    <w:rsid w:val="00417D31"/>
    <w:rsid w:val="00417D52"/>
    <w:rsid w:val="00417E4C"/>
    <w:rsid w:val="00417E87"/>
    <w:rsid w:val="00420027"/>
    <w:rsid w:val="0042004E"/>
    <w:rsid w:val="00420126"/>
    <w:rsid w:val="00420360"/>
    <w:rsid w:val="004203CF"/>
    <w:rsid w:val="00420605"/>
    <w:rsid w:val="00420755"/>
    <w:rsid w:val="0042086F"/>
    <w:rsid w:val="004208B7"/>
    <w:rsid w:val="00420AF6"/>
    <w:rsid w:val="00420CB7"/>
    <w:rsid w:val="00420E46"/>
    <w:rsid w:val="00420E49"/>
    <w:rsid w:val="00420F26"/>
    <w:rsid w:val="00421078"/>
    <w:rsid w:val="0042110F"/>
    <w:rsid w:val="004213BE"/>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D1"/>
    <w:rsid w:val="00427297"/>
    <w:rsid w:val="004272E2"/>
    <w:rsid w:val="004276E3"/>
    <w:rsid w:val="004279ED"/>
    <w:rsid w:val="00427E67"/>
    <w:rsid w:val="00430178"/>
    <w:rsid w:val="0043043A"/>
    <w:rsid w:val="00430495"/>
    <w:rsid w:val="00430680"/>
    <w:rsid w:val="00430773"/>
    <w:rsid w:val="004308B6"/>
    <w:rsid w:val="004309AC"/>
    <w:rsid w:val="00430A72"/>
    <w:rsid w:val="00430B8D"/>
    <w:rsid w:val="00430BA7"/>
    <w:rsid w:val="00430C33"/>
    <w:rsid w:val="00430C54"/>
    <w:rsid w:val="00431043"/>
    <w:rsid w:val="004311D8"/>
    <w:rsid w:val="004314E7"/>
    <w:rsid w:val="00431778"/>
    <w:rsid w:val="0043189C"/>
    <w:rsid w:val="0043199F"/>
    <w:rsid w:val="00431B48"/>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6E4"/>
    <w:rsid w:val="00434754"/>
    <w:rsid w:val="0043480E"/>
    <w:rsid w:val="004349A2"/>
    <w:rsid w:val="00434A45"/>
    <w:rsid w:val="00434D46"/>
    <w:rsid w:val="00434E1C"/>
    <w:rsid w:val="00435248"/>
    <w:rsid w:val="0043533E"/>
    <w:rsid w:val="004353C1"/>
    <w:rsid w:val="0043542F"/>
    <w:rsid w:val="004355EB"/>
    <w:rsid w:val="00435602"/>
    <w:rsid w:val="004356FA"/>
    <w:rsid w:val="00435AB3"/>
    <w:rsid w:val="00435B16"/>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0A3"/>
    <w:rsid w:val="004371AB"/>
    <w:rsid w:val="004372F1"/>
    <w:rsid w:val="004374A3"/>
    <w:rsid w:val="004374B4"/>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122"/>
    <w:rsid w:val="004432D9"/>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0F5"/>
    <w:rsid w:val="00450146"/>
    <w:rsid w:val="004502AB"/>
    <w:rsid w:val="0045063D"/>
    <w:rsid w:val="00450778"/>
    <w:rsid w:val="00450D3B"/>
    <w:rsid w:val="00450F2C"/>
    <w:rsid w:val="00450FB9"/>
    <w:rsid w:val="0045126E"/>
    <w:rsid w:val="00451457"/>
    <w:rsid w:val="004518C0"/>
    <w:rsid w:val="004518D5"/>
    <w:rsid w:val="004519BF"/>
    <w:rsid w:val="00451B06"/>
    <w:rsid w:val="00451BEB"/>
    <w:rsid w:val="00451C16"/>
    <w:rsid w:val="0045212B"/>
    <w:rsid w:val="00452446"/>
    <w:rsid w:val="004526EF"/>
    <w:rsid w:val="004527C0"/>
    <w:rsid w:val="00453244"/>
    <w:rsid w:val="00453871"/>
    <w:rsid w:val="00453DEF"/>
    <w:rsid w:val="00453EB8"/>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5D9"/>
    <w:rsid w:val="004636F3"/>
    <w:rsid w:val="00463A8D"/>
    <w:rsid w:val="00463AC7"/>
    <w:rsid w:val="00463AEE"/>
    <w:rsid w:val="00463C3A"/>
    <w:rsid w:val="00463C6E"/>
    <w:rsid w:val="00464059"/>
    <w:rsid w:val="004642F1"/>
    <w:rsid w:val="0046434B"/>
    <w:rsid w:val="00464357"/>
    <w:rsid w:val="004643D1"/>
    <w:rsid w:val="004643E7"/>
    <w:rsid w:val="00464513"/>
    <w:rsid w:val="0046469E"/>
    <w:rsid w:val="004648F5"/>
    <w:rsid w:val="00464919"/>
    <w:rsid w:val="00464AFE"/>
    <w:rsid w:val="00464C4E"/>
    <w:rsid w:val="00464E61"/>
    <w:rsid w:val="00464EE0"/>
    <w:rsid w:val="00465043"/>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7011"/>
    <w:rsid w:val="0046748D"/>
    <w:rsid w:val="00467838"/>
    <w:rsid w:val="004679E2"/>
    <w:rsid w:val="00467F7D"/>
    <w:rsid w:val="0047010D"/>
    <w:rsid w:val="0047041E"/>
    <w:rsid w:val="00470750"/>
    <w:rsid w:val="00470893"/>
    <w:rsid w:val="00470A8A"/>
    <w:rsid w:val="00470C63"/>
    <w:rsid w:val="00470CD8"/>
    <w:rsid w:val="00470D7E"/>
    <w:rsid w:val="00470E35"/>
    <w:rsid w:val="0047166D"/>
    <w:rsid w:val="004716CD"/>
    <w:rsid w:val="00471856"/>
    <w:rsid w:val="004718C5"/>
    <w:rsid w:val="004718FD"/>
    <w:rsid w:val="004719A1"/>
    <w:rsid w:val="00471A95"/>
    <w:rsid w:val="00471B31"/>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D3E"/>
    <w:rsid w:val="00475E50"/>
    <w:rsid w:val="00475F90"/>
    <w:rsid w:val="00476442"/>
    <w:rsid w:val="004764F8"/>
    <w:rsid w:val="00476742"/>
    <w:rsid w:val="004767BC"/>
    <w:rsid w:val="00476A0C"/>
    <w:rsid w:val="00476B66"/>
    <w:rsid w:val="00476D8B"/>
    <w:rsid w:val="00476DFA"/>
    <w:rsid w:val="00476EAE"/>
    <w:rsid w:val="00476FAB"/>
    <w:rsid w:val="0047705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1A71"/>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CCA"/>
    <w:rsid w:val="00483D11"/>
    <w:rsid w:val="00483D20"/>
    <w:rsid w:val="00483D7B"/>
    <w:rsid w:val="0048406D"/>
    <w:rsid w:val="0048410E"/>
    <w:rsid w:val="00484425"/>
    <w:rsid w:val="00484494"/>
    <w:rsid w:val="00484503"/>
    <w:rsid w:val="00484844"/>
    <w:rsid w:val="004849BA"/>
    <w:rsid w:val="00484BBE"/>
    <w:rsid w:val="00484C46"/>
    <w:rsid w:val="00484C71"/>
    <w:rsid w:val="00485266"/>
    <w:rsid w:val="004855C3"/>
    <w:rsid w:val="004855C6"/>
    <w:rsid w:val="00485969"/>
    <w:rsid w:val="0048598C"/>
    <w:rsid w:val="00485B8E"/>
    <w:rsid w:val="00485E8A"/>
    <w:rsid w:val="00486046"/>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953"/>
    <w:rsid w:val="00490E94"/>
    <w:rsid w:val="00490EE3"/>
    <w:rsid w:val="004913DF"/>
    <w:rsid w:val="0049143D"/>
    <w:rsid w:val="004915F6"/>
    <w:rsid w:val="00491666"/>
    <w:rsid w:val="00491742"/>
    <w:rsid w:val="00491786"/>
    <w:rsid w:val="004917A9"/>
    <w:rsid w:val="00491866"/>
    <w:rsid w:val="004918A0"/>
    <w:rsid w:val="00491B91"/>
    <w:rsid w:val="00491BAF"/>
    <w:rsid w:val="004924E5"/>
    <w:rsid w:val="00492619"/>
    <w:rsid w:val="00492750"/>
    <w:rsid w:val="00493133"/>
    <w:rsid w:val="004931BF"/>
    <w:rsid w:val="0049349F"/>
    <w:rsid w:val="004935A4"/>
    <w:rsid w:val="004936F9"/>
    <w:rsid w:val="00493976"/>
    <w:rsid w:val="00493A3B"/>
    <w:rsid w:val="00493D08"/>
    <w:rsid w:val="00493DE2"/>
    <w:rsid w:val="00493E9F"/>
    <w:rsid w:val="0049457E"/>
    <w:rsid w:val="004947D2"/>
    <w:rsid w:val="004948C4"/>
    <w:rsid w:val="004948E9"/>
    <w:rsid w:val="00494927"/>
    <w:rsid w:val="0049496B"/>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5E"/>
    <w:rsid w:val="004968B8"/>
    <w:rsid w:val="00496BEF"/>
    <w:rsid w:val="00496DA1"/>
    <w:rsid w:val="004975E3"/>
    <w:rsid w:val="0049792C"/>
    <w:rsid w:val="00497990"/>
    <w:rsid w:val="00497E20"/>
    <w:rsid w:val="004A006E"/>
    <w:rsid w:val="004A01E1"/>
    <w:rsid w:val="004A03E6"/>
    <w:rsid w:val="004A0AFF"/>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A71"/>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635"/>
    <w:rsid w:val="004A4707"/>
    <w:rsid w:val="004A4900"/>
    <w:rsid w:val="004A4B6C"/>
    <w:rsid w:val="004A4C4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AC7"/>
    <w:rsid w:val="004A6D49"/>
    <w:rsid w:val="004A6F26"/>
    <w:rsid w:val="004A705C"/>
    <w:rsid w:val="004A707C"/>
    <w:rsid w:val="004A717D"/>
    <w:rsid w:val="004A7222"/>
    <w:rsid w:val="004A7276"/>
    <w:rsid w:val="004A727C"/>
    <w:rsid w:val="004A7901"/>
    <w:rsid w:val="004A7D2A"/>
    <w:rsid w:val="004A7DCB"/>
    <w:rsid w:val="004A7EE7"/>
    <w:rsid w:val="004A7FB0"/>
    <w:rsid w:val="004A7FF9"/>
    <w:rsid w:val="004B0002"/>
    <w:rsid w:val="004B0043"/>
    <w:rsid w:val="004B0156"/>
    <w:rsid w:val="004B063D"/>
    <w:rsid w:val="004B0706"/>
    <w:rsid w:val="004B0787"/>
    <w:rsid w:val="004B1068"/>
    <w:rsid w:val="004B1274"/>
    <w:rsid w:val="004B1283"/>
    <w:rsid w:val="004B12EE"/>
    <w:rsid w:val="004B1313"/>
    <w:rsid w:val="004B14A7"/>
    <w:rsid w:val="004B169E"/>
    <w:rsid w:val="004B170B"/>
    <w:rsid w:val="004B1716"/>
    <w:rsid w:val="004B1919"/>
    <w:rsid w:val="004B1B0B"/>
    <w:rsid w:val="004B1B53"/>
    <w:rsid w:val="004B1B7C"/>
    <w:rsid w:val="004B1C42"/>
    <w:rsid w:val="004B1FB0"/>
    <w:rsid w:val="004B2272"/>
    <w:rsid w:val="004B2565"/>
    <w:rsid w:val="004B2700"/>
    <w:rsid w:val="004B2850"/>
    <w:rsid w:val="004B2A5C"/>
    <w:rsid w:val="004B2B31"/>
    <w:rsid w:val="004B2C33"/>
    <w:rsid w:val="004B2CDB"/>
    <w:rsid w:val="004B304E"/>
    <w:rsid w:val="004B332A"/>
    <w:rsid w:val="004B339D"/>
    <w:rsid w:val="004B34EF"/>
    <w:rsid w:val="004B3567"/>
    <w:rsid w:val="004B35F5"/>
    <w:rsid w:val="004B365D"/>
    <w:rsid w:val="004B3973"/>
    <w:rsid w:val="004B3C3F"/>
    <w:rsid w:val="004B3D43"/>
    <w:rsid w:val="004B453E"/>
    <w:rsid w:val="004B45A2"/>
    <w:rsid w:val="004B45EB"/>
    <w:rsid w:val="004B4634"/>
    <w:rsid w:val="004B46C7"/>
    <w:rsid w:val="004B471E"/>
    <w:rsid w:val="004B49A0"/>
    <w:rsid w:val="004B4A0F"/>
    <w:rsid w:val="004B4AA2"/>
    <w:rsid w:val="004B4C67"/>
    <w:rsid w:val="004B4D89"/>
    <w:rsid w:val="004B50E0"/>
    <w:rsid w:val="004B5139"/>
    <w:rsid w:val="004B5370"/>
    <w:rsid w:val="004B55EC"/>
    <w:rsid w:val="004B57A6"/>
    <w:rsid w:val="004B57BB"/>
    <w:rsid w:val="004B5E0E"/>
    <w:rsid w:val="004B6301"/>
    <w:rsid w:val="004B6486"/>
    <w:rsid w:val="004B656F"/>
    <w:rsid w:val="004B671C"/>
    <w:rsid w:val="004B672F"/>
    <w:rsid w:val="004B6B17"/>
    <w:rsid w:val="004B6E96"/>
    <w:rsid w:val="004B6FFB"/>
    <w:rsid w:val="004B718A"/>
    <w:rsid w:val="004B74A9"/>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603"/>
    <w:rsid w:val="004C47FE"/>
    <w:rsid w:val="004C4BCE"/>
    <w:rsid w:val="004C4BF3"/>
    <w:rsid w:val="004C4CC9"/>
    <w:rsid w:val="004C4F33"/>
    <w:rsid w:val="004C521E"/>
    <w:rsid w:val="004C550B"/>
    <w:rsid w:val="004C5564"/>
    <w:rsid w:val="004C5641"/>
    <w:rsid w:val="004C5A8B"/>
    <w:rsid w:val="004C5C61"/>
    <w:rsid w:val="004C5EF0"/>
    <w:rsid w:val="004C6171"/>
    <w:rsid w:val="004C624C"/>
    <w:rsid w:val="004C637E"/>
    <w:rsid w:val="004C63D6"/>
    <w:rsid w:val="004C660B"/>
    <w:rsid w:val="004C6627"/>
    <w:rsid w:val="004C672E"/>
    <w:rsid w:val="004C673E"/>
    <w:rsid w:val="004C6765"/>
    <w:rsid w:val="004C6878"/>
    <w:rsid w:val="004C6915"/>
    <w:rsid w:val="004C6D25"/>
    <w:rsid w:val="004C6E2C"/>
    <w:rsid w:val="004C71F5"/>
    <w:rsid w:val="004C730E"/>
    <w:rsid w:val="004C7364"/>
    <w:rsid w:val="004C760C"/>
    <w:rsid w:val="004C7739"/>
    <w:rsid w:val="004C7BDF"/>
    <w:rsid w:val="004C7E57"/>
    <w:rsid w:val="004D0200"/>
    <w:rsid w:val="004D02B7"/>
    <w:rsid w:val="004D05B4"/>
    <w:rsid w:val="004D09BA"/>
    <w:rsid w:val="004D0A0E"/>
    <w:rsid w:val="004D0A6B"/>
    <w:rsid w:val="004D0CD5"/>
    <w:rsid w:val="004D0CE1"/>
    <w:rsid w:val="004D0E42"/>
    <w:rsid w:val="004D171F"/>
    <w:rsid w:val="004D19EE"/>
    <w:rsid w:val="004D1A33"/>
    <w:rsid w:val="004D1B0C"/>
    <w:rsid w:val="004D1B6D"/>
    <w:rsid w:val="004D1B92"/>
    <w:rsid w:val="004D1D64"/>
    <w:rsid w:val="004D231B"/>
    <w:rsid w:val="004D2325"/>
    <w:rsid w:val="004D2408"/>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71"/>
    <w:rsid w:val="004D3DB8"/>
    <w:rsid w:val="004D438D"/>
    <w:rsid w:val="004D4586"/>
    <w:rsid w:val="004D459A"/>
    <w:rsid w:val="004D473F"/>
    <w:rsid w:val="004D4968"/>
    <w:rsid w:val="004D4977"/>
    <w:rsid w:val="004D4A8A"/>
    <w:rsid w:val="004D4AAE"/>
    <w:rsid w:val="004D4BEA"/>
    <w:rsid w:val="004D4C6F"/>
    <w:rsid w:val="004D50CC"/>
    <w:rsid w:val="004D58A3"/>
    <w:rsid w:val="004D58D1"/>
    <w:rsid w:val="004D5B87"/>
    <w:rsid w:val="004D5C16"/>
    <w:rsid w:val="004D5E63"/>
    <w:rsid w:val="004D5E97"/>
    <w:rsid w:val="004D5F02"/>
    <w:rsid w:val="004D6022"/>
    <w:rsid w:val="004D60F9"/>
    <w:rsid w:val="004D641A"/>
    <w:rsid w:val="004D643A"/>
    <w:rsid w:val="004D648F"/>
    <w:rsid w:val="004D6659"/>
    <w:rsid w:val="004D666D"/>
    <w:rsid w:val="004D67F5"/>
    <w:rsid w:val="004D68C0"/>
    <w:rsid w:val="004D6A2C"/>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851"/>
    <w:rsid w:val="004E293D"/>
    <w:rsid w:val="004E2BE2"/>
    <w:rsid w:val="004E2C41"/>
    <w:rsid w:val="004E2C5B"/>
    <w:rsid w:val="004E2E33"/>
    <w:rsid w:val="004E2E79"/>
    <w:rsid w:val="004E2F4B"/>
    <w:rsid w:val="004E2F51"/>
    <w:rsid w:val="004E2F60"/>
    <w:rsid w:val="004E3127"/>
    <w:rsid w:val="004E3145"/>
    <w:rsid w:val="004E32CC"/>
    <w:rsid w:val="004E34BD"/>
    <w:rsid w:val="004E3579"/>
    <w:rsid w:val="004E3584"/>
    <w:rsid w:val="004E36EF"/>
    <w:rsid w:val="004E3892"/>
    <w:rsid w:val="004E3A11"/>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0CA"/>
    <w:rsid w:val="004E6158"/>
    <w:rsid w:val="004E6184"/>
    <w:rsid w:val="004E6241"/>
    <w:rsid w:val="004E62B7"/>
    <w:rsid w:val="004E6364"/>
    <w:rsid w:val="004E63C9"/>
    <w:rsid w:val="004E6661"/>
    <w:rsid w:val="004E672D"/>
    <w:rsid w:val="004E6C79"/>
    <w:rsid w:val="004E6C9A"/>
    <w:rsid w:val="004E6CEA"/>
    <w:rsid w:val="004E6E45"/>
    <w:rsid w:val="004E6E80"/>
    <w:rsid w:val="004E7415"/>
    <w:rsid w:val="004E7658"/>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2B0"/>
    <w:rsid w:val="004F12E5"/>
    <w:rsid w:val="004F133C"/>
    <w:rsid w:val="004F13D2"/>
    <w:rsid w:val="004F15EC"/>
    <w:rsid w:val="004F1A00"/>
    <w:rsid w:val="004F1C6A"/>
    <w:rsid w:val="004F1D32"/>
    <w:rsid w:val="004F1EF5"/>
    <w:rsid w:val="004F2126"/>
    <w:rsid w:val="004F2179"/>
    <w:rsid w:val="004F2266"/>
    <w:rsid w:val="004F23E0"/>
    <w:rsid w:val="004F2826"/>
    <w:rsid w:val="004F288D"/>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D6C"/>
    <w:rsid w:val="004F4E53"/>
    <w:rsid w:val="004F4F81"/>
    <w:rsid w:val="004F510C"/>
    <w:rsid w:val="004F51D8"/>
    <w:rsid w:val="004F5350"/>
    <w:rsid w:val="004F56A3"/>
    <w:rsid w:val="004F58AB"/>
    <w:rsid w:val="004F5AF2"/>
    <w:rsid w:val="004F5E2A"/>
    <w:rsid w:val="004F64B1"/>
    <w:rsid w:val="004F66FA"/>
    <w:rsid w:val="004F67A9"/>
    <w:rsid w:val="004F6AFE"/>
    <w:rsid w:val="004F6F20"/>
    <w:rsid w:val="004F718E"/>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E6A"/>
    <w:rsid w:val="00500EAE"/>
    <w:rsid w:val="00500FBE"/>
    <w:rsid w:val="005012BB"/>
    <w:rsid w:val="0050132F"/>
    <w:rsid w:val="00501473"/>
    <w:rsid w:val="00501723"/>
    <w:rsid w:val="005018DA"/>
    <w:rsid w:val="00501A8C"/>
    <w:rsid w:val="00501EC9"/>
    <w:rsid w:val="00501F0D"/>
    <w:rsid w:val="00502239"/>
    <w:rsid w:val="005023C0"/>
    <w:rsid w:val="0050296A"/>
    <w:rsid w:val="005029A2"/>
    <w:rsid w:val="00502B04"/>
    <w:rsid w:val="00502B70"/>
    <w:rsid w:val="00502BA3"/>
    <w:rsid w:val="00502D5B"/>
    <w:rsid w:val="00502DB2"/>
    <w:rsid w:val="00502F59"/>
    <w:rsid w:val="00502FCA"/>
    <w:rsid w:val="00503266"/>
    <w:rsid w:val="00503347"/>
    <w:rsid w:val="005035E7"/>
    <w:rsid w:val="005038A7"/>
    <w:rsid w:val="0050397E"/>
    <w:rsid w:val="00503B21"/>
    <w:rsid w:val="00503BDF"/>
    <w:rsid w:val="00503C88"/>
    <w:rsid w:val="00503FAD"/>
    <w:rsid w:val="005040CC"/>
    <w:rsid w:val="005041B1"/>
    <w:rsid w:val="0050434B"/>
    <w:rsid w:val="00504443"/>
    <w:rsid w:val="00504639"/>
    <w:rsid w:val="0050491D"/>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B1C"/>
    <w:rsid w:val="00506C2E"/>
    <w:rsid w:val="005072A9"/>
    <w:rsid w:val="005074C9"/>
    <w:rsid w:val="005074CE"/>
    <w:rsid w:val="0050768F"/>
    <w:rsid w:val="00507754"/>
    <w:rsid w:val="005079F7"/>
    <w:rsid w:val="00507B61"/>
    <w:rsid w:val="00507BF8"/>
    <w:rsid w:val="00507CAF"/>
    <w:rsid w:val="00507CF7"/>
    <w:rsid w:val="00507D6E"/>
    <w:rsid w:val="00507E37"/>
    <w:rsid w:val="00510374"/>
    <w:rsid w:val="00510444"/>
    <w:rsid w:val="005107CF"/>
    <w:rsid w:val="00510B25"/>
    <w:rsid w:val="00510C0D"/>
    <w:rsid w:val="00510C30"/>
    <w:rsid w:val="00510F2E"/>
    <w:rsid w:val="00510F6D"/>
    <w:rsid w:val="005112F4"/>
    <w:rsid w:val="005113D2"/>
    <w:rsid w:val="00511E67"/>
    <w:rsid w:val="00512182"/>
    <w:rsid w:val="00512489"/>
    <w:rsid w:val="005126BA"/>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E4"/>
    <w:rsid w:val="005153C1"/>
    <w:rsid w:val="005154AC"/>
    <w:rsid w:val="00515907"/>
    <w:rsid w:val="00515AC0"/>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CF8"/>
    <w:rsid w:val="00520F9B"/>
    <w:rsid w:val="0052140B"/>
    <w:rsid w:val="00521450"/>
    <w:rsid w:val="00521490"/>
    <w:rsid w:val="00521723"/>
    <w:rsid w:val="00521BC9"/>
    <w:rsid w:val="00521CB8"/>
    <w:rsid w:val="00521D65"/>
    <w:rsid w:val="00521DB1"/>
    <w:rsid w:val="0052217F"/>
    <w:rsid w:val="005221A4"/>
    <w:rsid w:val="005225D6"/>
    <w:rsid w:val="00522906"/>
    <w:rsid w:val="00522931"/>
    <w:rsid w:val="00522ACC"/>
    <w:rsid w:val="005230E1"/>
    <w:rsid w:val="00523366"/>
    <w:rsid w:val="00523510"/>
    <w:rsid w:val="005238E8"/>
    <w:rsid w:val="00523E18"/>
    <w:rsid w:val="00523F32"/>
    <w:rsid w:val="005241DC"/>
    <w:rsid w:val="0052422C"/>
    <w:rsid w:val="005244BA"/>
    <w:rsid w:val="005244D5"/>
    <w:rsid w:val="00524545"/>
    <w:rsid w:val="005248C4"/>
    <w:rsid w:val="00524AD1"/>
    <w:rsid w:val="00524E6A"/>
    <w:rsid w:val="00525140"/>
    <w:rsid w:val="005251DA"/>
    <w:rsid w:val="005252CC"/>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03B"/>
    <w:rsid w:val="00527160"/>
    <w:rsid w:val="005273B6"/>
    <w:rsid w:val="00527489"/>
    <w:rsid w:val="00527706"/>
    <w:rsid w:val="00527E84"/>
    <w:rsid w:val="00527E9B"/>
    <w:rsid w:val="0053000E"/>
    <w:rsid w:val="0053012B"/>
    <w:rsid w:val="00530295"/>
    <w:rsid w:val="0053048E"/>
    <w:rsid w:val="005304B7"/>
    <w:rsid w:val="0053058D"/>
    <w:rsid w:val="0053059C"/>
    <w:rsid w:val="00530667"/>
    <w:rsid w:val="00530AFD"/>
    <w:rsid w:val="00530B39"/>
    <w:rsid w:val="00530C4B"/>
    <w:rsid w:val="00530DE4"/>
    <w:rsid w:val="00530F75"/>
    <w:rsid w:val="00531011"/>
    <w:rsid w:val="00531191"/>
    <w:rsid w:val="005313CD"/>
    <w:rsid w:val="00531575"/>
    <w:rsid w:val="005316A9"/>
    <w:rsid w:val="0053173A"/>
    <w:rsid w:val="00531824"/>
    <w:rsid w:val="00531AF4"/>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67E"/>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203"/>
    <w:rsid w:val="0053637E"/>
    <w:rsid w:val="00536718"/>
    <w:rsid w:val="00536772"/>
    <w:rsid w:val="00536AEE"/>
    <w:rsid w:val="00536BB8"/>
    <w:rsid w:val="00536F6C"/>
    <w:rsid w:val="00536FA3"/>
    <w:rsid w:val="0053704E"/>
    <w:rsid w:val="00537919"/>
    <w:rsid w:val="00537942"/>
    <w:rsid w:val="00537AB9"/>
    <w:rsid w:val="00537BE9"/>
    <w:rsid w:val="00537E22"/>
    <w:rsid w:val="00540147"/>
    <w:rsid w:val="005407CC"/>
    <w:rsid w:val="00540A18"/>
    <w:rsid w:val="00540EB6"/>
    <w:rsid w:val="00541376"/>
    <w:rsid w:val="0054154E"/>
    <w:rsid w:val="00541643"/>
    <w:rsid w:val="005417A0"/>
    <w:rsid w:val="00541ACD"/>
    <w:rsid w:val="00541B73"/>
    <w:rsid w:val="00541E2B"/>
    <w:rsid w:val="00541F16"/>
    <w:rsid w:val="00541FE5"/>
    <w:rsid w:val="005421F5"/>
    <w:rsid w:val="00542290"/>
    <w:rsid w:val="0054238C"/>
    <w:rsid w:val="005426E1"/>
    <w:rsid w:val="00542A70"/>
    <w:rsid w:val="00542B82"/>
    <w:rsid w:val="00542BDD"/>
    <w:rsid w:val="005431ED"/>
    <w:rsid w:val="00543260"/>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A08"/>
    <w:rsid w:val="00545B27"/>
    <w:rsid w:val="00545C3D"/>
    <w:rsid w:val="00545C8B"/>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6DB"/>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739"/>
    <w:rsid w:val="00552924"/>
    <w:rsid w:val="00552B2B"/>
    <w:rsid w:val="00552DF7"/>
    <w:rsid w:val="00552FF4"/>
    <w:rsid w:val="00553289"/>
    <w:rsid w:val="0055345C"/>
    <w:rsid w:val="005538AD"/>
    <w:rsid w:val="0055390C"/>
    <w:rsid w:val="005539DD"/>
    <w:rsid w:val="00553C5D"/>
    <w:rsid w:val="0055410A"/>
    <w:rsid w:val="005542E7"/>
    <w:rsid w:val="005547CB"/>
    <w:rsid w:val="00554B73"/>
    <w:rsid w:val="00554C19"/>
    <w:rsid w:val="00554DF7"/>
    <w:rsid w:val="00554FF2"/>
    <w:rsid w:val="0055509E"/>
    <w:rsid w:val="005555A6"/>
    <w:rsid w:val="00555675"/>
    <w:rsid w:val="00555713"/>
    <w:rsid w:val="00555772"/>
    <w:rsid w:val="005558D0"/>
    <w:rsid w:val="00555903"/>
    <w:rsid w:val="00555A25"/>
    <w:rsid w:val="00555CB1"/>
    <w:rsid w:val="00555D64"/>
    <w:rsid w:val="00555D6F"/>
    <w:rsid w:val="00555DC4"/>
    <w:rsid w:val="005560D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B6"/>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290"/>
    <w:rsid w:val="00571358"/>
    <w:rsid w:val="00571382"/>
    <w:rsid w:val="00571474"/>
    <w:rsid w:val="005719CC"/>
    <w:rsid w:val="00571C9B"/>
    <w:rsid w:val="00571D1D"/>
    <w:rsid w:val="00571D45"/>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4E2"/>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257"/>
    <w:rsid w:val="005764E7"/>
    <w:rsid w:val="0057672D"/>
    <w:rsid w:val="00576A37"/>
    <w:rsid w:val="00576FC7"/>
    <w:rsid w:val="005772E6"/>
    <w:rsid w:val="00577368"/>
    <w:rsid w:val="005777AC"/>
    <w:rsid w:val="00577EB4"/>
    <w:rsid w:val="00577F3D"/>
    <w:rsid w:val="00580150"/>
    <w:rsid w:val="005802BC"/>
    <w:rsid w:val="005803A2"/>
    <w:rsid w:val="00580735"/>
    <w:rsid w:val="005808F9"/>
    <w:rsid w:val="005809EB"/>
    <w:rsid w:val="00580A06"/>
    <w:rsid w:val="00580CC3"/>
    <w:rsid w:val="00580E45"/>
    <w:rsid w:val="00581038"/>
    <w:rsid w:val="0058134E"/>
    <w:rsid w:val="005815D2"/>
    <w:rsid w:val="005818D4"/>
    <w:rsid w:val="005819D7"/>
    <w:rsid w:val="00581C51"/>
    <w:rsid w:val="00581F00"/>
    <w:rsid w:val="00581F40"/>
    <w:rsid w:val="0058293C"/>
    <w:rsid w:val="005829CC"/>
    <w:rsid w:val="00582ABF"/>
    <w:rsid w:val="00582DD0"/>
    <w:rsid w:val="00582E3D"/>
    <w:rsid w:val="00583147"/>
    <w:rsid w:val="00583250"/>
    <w:rsid w:val="00583350"/>
    <w:rsid w:val="00583526"/>
    <w:rsid w:val="005836D0"/>
    <w:rsid w:val="0058377F"/>
    <w:rsid w:val="0058379E"/>
    <w:rsid w:val="005837D3"/>
    <w:rsid w:val="00583B99"/>
    <w:rsid w:val="00583C6C"/>
    <w:rsid w:val="00583E78"/>
    <w:rsid w:val="00584003"/>
    <w:rsid w:val="00584138"/>
    <w:rsid w:val="00584269"/>
    <w:rsid w:val="0058433F"/>
    <w:rsid w:val="00584496"/>
    <w:rsid w:val="00584C5C"/>
    <w:rsid w:val="00584EC4"/>
    <w:rsid w:val="00584F5F"/>
    <w:rsid w:val="005858F9"/>
    <w:rsid w:val="00585932"/>
    <w:rsid w:val="00585BAD"/>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43E"/>
    <w:rsid w:val="0058759B"/>
    <w:rsid w:val="0058764D"/>
    <w:rsid w:val="00587814"/>
    <w:rsid w:val="00587970"/>
    <w:rsid w:val="00587F13"/>
    <w:rsid w:val="00587F35"/>
    <w:rsid w:val="005900AE"/>
    <w:rsid w:val="0059015F"/>
    <w:rsid w:val="00590203"/>
    <w:rsid w:val="005905E0"/>
    <w:rsid w:val="00590649"/>
    <w:rsid w:val="00590B59"/>
    <w:rsid w:val="00590BF6"/>
    <w:rsid w:val="005910DC"/>
    <w:rsid w:val="00591216"/>
    <w:rsid w:val="00591737"/>
    <w:rsid w:val="00591777"/>
    <w:rsid w:val="00591B9C"/>
    <w:rsid w:val="00591C7A"/>
    <w:rsid w:val="00591D43"/>
    <w:rsid w:val="00591D91"/>
    <w:rsid w:val="00591EC9"/>
    <w:rsid w:val="00592160"/>
    <w:rsid w:val="005922DE"/>
    <w:rsid w:val="005923C9"/>
    <w:rsid w:val="00592569"/>
    <w:rsid w:val="00592597"/>
    <w:rsid w:val="0059284F"/>
    <w:rsid w:val="005928BF"/>
    <w:rsid w:val="00592FD0"/>
    <w:rsid w:val="0059339F"/>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49B"/>
    <w:rsid w:val="00596702"/>
    <w:rsid w:val="005968C4"/>
    <w:rsid w:val="005968F0"/>
    <w:rsid w:val="00596A56"/>
    <w:rsid w:val="0059715B"/>
    <w:rsid w:val="005973C7"/>
    <w:rsid w:val="00597605"/>
    <w:rsid w:val="005976AB"/>
    <w:rsid w:val="00597946"/>
    <w:rsid w:val="00597A36"/>
    <w:rsid w:val="00597A40"/>
    <w:rsid w:val="00597DDA"/>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0B"/>
    <w:rsid w:val="005A1B59"/>
    <w:rsid w:val="005A1D03"/>
    <w:rsid w:val="005A1E1F"/>
    <w:rsid w:val="005A1E9D"/>
    <w:rsid w:val="005A2158"/>
    <w:rsid w:val="005A2229"/>
    <w:rsid w:val="005A23B0"/>
    <w:rsid w:val="005A258C"/>
    <w:rsid w:val="005A25EB"/>
    <w:rsid w:val="005A27B3"/>
    <w:rsid w:val="005A28F0"/>
    <w:rsid w:val="005A29CF"/>
    <w:rsid w:val="005A2AE1"/>
    <w:rsid w:val="005A2B1C"/>
    <w:rsid w:val="005A2B60"/>
    <w:rsid w:val="005A2E8C"/>
    <w:rsid w:val="005A2F47"/>
    <w:rsid w:val="005A3040"/>
    <w:rsid w:val="005A320D"/>
    <w:rsid w:val="005A3548"/>
    <w:rsid w:val="005A35A2"/>
    <w:rsid w:val="005A36E3"/>
    <w:rsid w:val="005A37C4"/>
    <w:rsid w:val="005A3895"/>
    <w:rsid w:val="005A3A31"/>
    <w:rsid w:val="005A3B1E"/>
    <w:rsid w:val="005A3BDC"/>
    <w:rsid w:val="005A4026"/>
    <w:rsid w:val="005A40D5"/>
    <w:rsid w:val="005A440D"/>
    <w:rsid w:val="005A47E1"/>
    <w:rsid w:val="005A4999"/>
    <w:rsid w:val="005A4E38"/>
    <w:rsid w:val="005A50CE"/>
    <w:rsid w:val="005A50D0"/>
    <w:rsid w:val="005A51B6"/>
    <w:rsid w:val="005A532E"/>
    <w:rsid w:val="005A5454"/>
    <w:rsid w:val="005A569F"/>
    <w:rsid w:val="005A578E"/>
    <w:rsid w:val="005A579E"/>
    <w:rsid w:val="005A588D"/>
    <w:rsid w:val="005A59B9"/>
    <w:rsid w:val="005A59CF"/>
    <w:rsid w:val="005A5FC7"/>
    <w:rsid w:val="005A641A"/>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A9"/>
    <w:rsid w:val="005B0299"/>
    <w:rsid w:val="005B0529"/>
    <w:rsid w:val="005B056C"/>
    <w:rsid w:val="005B08C3"/>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1F1"/>
    <w:rsid w:val="005B46D4"/>
    <w:rsid w:val="005B4853"/>
    <w:rsid w:val="005B4911"/>
    <w:rsid w:val="005B49E1"/>
    <w:rsid w:val="005B4B05"/>
    <w:rsid w:val="005B4C5C"/>
    <w:rsid w:val="005B4E3D"/>
    <w:rsid w:val="005B4E83"/>
    <w:rsid w:val="005B5101"/>
    <w:rsid w:val="005B541A"/>
    <w:rsid w:val="005B5425"/>
    <w:rsid w:val="005B54FE"/>
    <w:rsid w:val="005B55AF"/>
    <w:rsid w:val="005B579C"/>
    <w:rsid w:val="005B5A13"/>
    <w:rsid w:val="005B5A55"/>
    <w:rsid w:val="005B5FD1"/>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7F1"/>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D3"/>
    <w:rsid w:val="005C57AB"/>
    <w:rsid w:val="005C5849"/>
    <w:rsid w:val="005C587A"/>
    <w:rsid w:val="005C601A"/>
    <w:rsid w:val="005C6110"/>
    <w:rsid w:val="005C641A"/>
    <w:rsid w:val="005C69C5"/>
    <w:rsid w:val="005C6E93"/>
    <w:rsid w:val="005C6FD9"/>
    <w:rsid w:val="005C7087"/>
    <w:rsid w:val="005C7142"/>
    <w:rsid w:val="005C7229"/>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308"/>
    <w:rsid w:val="005D15F1"/>
    <w:rsid w:val="005D19A0"/>
    <w:rsid w:val="005D1AE0"/>
    <w:rsid w:val="005D1BAF"/>
    <w:rsid w:val="005D1F89"/>
    <w:rsid w:val="005D20FC"/>
    <w:rsid w:val="005D214D"/>
    <w:rsid w:val="005D237C"/>
    <w:rsid w:val="005D241F"/>
    <w:rsid w:val="005D24A2"/>
    <w:rsid w:val="005D26D0"/>
    <w:rsid w:val="005D26D7"/>
    <w:rsid w:val="005D2886"/>
    <w:rsid w:val="005D2A49"/>
    <w:rsid w:val="005D2B7E"/>
    <w:rsid w:val="005D2EE8"/>
    <w:rsid w:val="005D3100"/>
    <w:rsid w:val="005D31C7"/>
    <w:rsid w:val="005D31D3"/>
    <w:rsid w:val="005D33B6"/>
    <w:rsid w:val="005D35E3"/>
    <w:rsid w:val="005D3DD4"/>
    <w:rsid w:val="005D4429"/>
    <w:rsid w:val="005D4764"/>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210"/>
    <w:rsid w:val="005D76AC"/>
    <w:rsid w:val="005D7741"/>
    <w:rsid w:val="005D7A43"/>
    <w:rsid w:val="005D7C8C"/>
    <w:rsid w:val="005D7E04"/>
    <w:rsid w:val="005E0079"/>
    <w:rsid w:val="005E0082"/>
    <w:rsid w:val="005E0198"/>
    <w:rsid w:val="005E0E13"/>
    <w:rsid w:val="005E0ECD"/>
    <w:rsid w:val="005E0F0D"/>
    <w:rsid w:val="005E1173"/>
    <w:rsid w:val="005E11F2"/>
    <w:rsid w:val="005E1385"/>
    <w:rsid w:val="005E1393"/>
    <w:rsid w:val="005E163C"/>
    <w:rsid w:val="005E165A"/>
    <w:rsid w:val="005E1676"/>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3D98"/>
    <w:rsid w:val="005E41E2"/>
    <w:rsid w:val="005E444B"/>
    <w:rsid w:val="005E46BA"/>
    <w:rsid w:val="005E48F7"/>
    <w:rsid w:val="005E4B4D"/>
    <w:rsid w:val="005E4C86"/>
    <w:rsid w:val="005E4D08"/>
    <w:rsid w:val="005E4D97"/>
    <w:rsid w:val="005E4F80"/>
    <w:rsid w:val="005E4FBD"/>
    <w:rsid w:val="005E5009"/>
    <w:rsid w:val="005E5137"/>
    <w:rsid w:val="005E540E"/>
    <w:rsid w:val="005E548F"/>
    <w:rsid w:val="005E5563"/>
    <w:rsid w:val="005E580A"/>
    <w:rsid w:val="005E59D1"/>
    <w:rsid w:val="005E5A3D"/>
    <w:rsid w:val="005E5B30"/>
    <w:rsid w:val="005E5E27"/>
    <w:rsid w:val="005E607C"/>
    <w:rsid w:val="005E66F1"/>
    <w:rsid w:val="005E6888"/>
    <w:rsid w:val="005E6AFB"/>
    <w:rsid w:val="005E6D26"/>
    <w:rsid w:val="005E6E6E"/>
    <w:rsid w:val="005E6EDE"/>
    <w:rsid w:val="005E6FDD"/>
    <w:rsid w:val="005E714B"/>
    <w:rsid w:val="005E71BC"/>
    <w:rsid w:val="005E7698"/>
    <w:rsid w:val="005E788A"/>
    <w:rsid w:val="005E794F"/>
    <w:rsid w:val="005E79EC"/>
    <w:rsid w:val="005E7C1E"/>
    <w:rsid w:val="005E7F97"/>
    <w:rsid w:val="005F0123"/>
    <w:rsid w:val="005F013C"/>
    <w:rsid w:val="005F031E"/>
    <w:rsid w:val="005F06AD"/>
    <w:rsid w:val="005F06FD"/>
    <w:rsid w:val="005F0B4C"/>
    <w:rsid w:val="005F0B53"/>
    <w:rsid w:val="005F0C46"/>
    <w:rsid w:val="005F0C56"/>
    <w:rsid w:val="005F0D4F"/>
    <w:rsid w:val="005F0F84"/>
    <w:rsid w:val="005F0FD0"/>
    <w:rsid w:val="005F147F"/>
    <w:rsid w:val="005F1674"/>
    <w:rsid w:val="005F1AF3"/>
    <w:rsid w:val="005F1C0B"/>
    <w:rsid w:val="005F1CE1"/>
    <w:rsid w:val="005F1D4F"/>
    <w:rsid w:val="005F1E92"/>
    <w:rsid w:val="005F1FE4"/>
    <w:rsid w:val="005F2085"/>
    <w:rsid w:val="005F28DA"/>
    <w:rsid w:val="005F2E3C"/>
    <w:rsid w:val="005F2F6A"/>
    <w:rsid w:val="005F30E9"/>
    <w:rsid w:val="005F327D"/>
    <w:rsid w:val="005F32A0"/>
    <w:rsid w:val="005F3539"/>
    <w:rsid w:val="005F369B"/>
    <w:rsid w:val="005F37B4"/>
    <w:rsid w:val="005F3970"/>
    <w:rsid w:val="005F3D60"/>
    <w:rsid w:val="005F3F7F"/>
    <w:rsid w:val="005F40E5"/>
    <w:rsid w:val="005F438B"/>
    <w:rsid w:val="005F4599"/>
    <w:rsid w:val="005F46D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D98"/>
    <w:rsid w:val="005F6F34"/>
    <w:rsid w:val="005F6F9C"/>
    <w:rsid w:val="005F6FFC"/>
    <w:rsid w:val="005F7078"/>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D4D"/>
    <w:rsid w:val="00601FCD"/>
    <w:rsid w:val="00602354"/>
    <w:rsid w:val="0060254B"/>
    <w:rsid w:val="0060264C"/>
    <w:rsid w:val="0060268D"/>
    <w:rsid w:val="0060292A"/>
    <w:rsid w:val="00603061"/>
    <w:rsid w:val="00603331"/>
    <w:rsid w:val="006036D4"/>
    <w:rsid w:val="006039C5"/>
    <w:rsid w:val="00603B1B"/>
    <w:rsid w:val="00603B63"/>
    <w:rsid w:val="00603C49"/>
    <w:rsid w:val="00603EDA"/>
    <w:rsid w:val="00603FF7"/>
    <w:rsid w:val="00604148"/>
    <w:rsid w:val="006043D7"/>
    <w:rsid w:val="00604528"/>
    <w:rsid w:val="00604555"/>
    <w:rsid w:val="00604594"/>
    <w:rsid w:val="00604708"/>
    <w:rsid w:val="00604AAE"/>
    <w:rsid w:val="00604CFF"/>
    <w:rsid w:val="00604D6A"/>
    <w:rsid w:val="00605207"/>
    <w:rsid w:val="0060524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18E"/>
    <w:rsid w:val="006113A9"/>
    <w:rsid w:val="00611698"/>
    <w:rsid w:val="006118D9"/>
    <w:rsid w:val="00611B1F"/>
    <w:rsid w:val="00611C00"/>
    <w:rsid w:val="00611E25"/>
    <w:rsid w:val="006120AE"/>
    <w:rsid w:val="006125E9"/>
    <w:rsid w:val="006127FA"/>
    <w:rsid w:val="006128AA"/>
    <w:rsid w:val="006128FF"/>
    <w:rsid w:val="00612AEC"/>
    <w:rsid w:val="00612C24"/>
    <w:rsid w:val="00612C73"/>
    <w:rsid w:val="00612D3C"/>
    <w:rsid w:val="00612FB6"/>
    <w:rsid w:val="00613036"/>
    <w:rsid w:val="006131E3"/>
    <w:rsid w:val="00613327"/>
    <w:rsid w:val="006134CE"/>
    <w:rsid w:val="006137F1"/>
    <w:rsid w:val="006138D8"/>
    <w:rsid w:val="00613A56"/>
    <w:rsid w:val="00613D01"/>
    <w:rsid w:val="00613D19"/>
    <w:rsid w:val="00613EFE"/>
    <w:rsid w:val="00614014"/>
    <w:rsid w:val="00614064"/>
    <w:rsid w:val="006141D8"/>
    <w:rsid w:val="006144AB"/>
    <w:rsid w:val="00614CB2"/>
    <w:rsid w:val="00614CB4"/>
    <w:rsid w:val="00614D09"/>
    <w:rsid w:val="00614D1E"/>
    <w:rsid w:val="00614D48"/>
    <w:rsid w:val="0061524B"/>
    <w:rsid w:val="00615624"/>
    <w:rsid w:val="0061565F"/>
    <w:rsid w:val="006156E9"/>
    <w:rsid w:val="0061585D"/>
    <w:rsid w:val="00615BDB"/>
    <w:rsid w:val="00615EFE"/>
    <w:rsid w:val="00616194"/>
    <w:rsid w:val="006162BA"/>
    <w:rsid w:val="00616885"/>
    <w:rsid w:val="006168E2"/>
    <w:rsid w:val="00616A4F"/>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B3"/>
    <w:rsid w:val="006209E8"/>
    <w:rsid w:val="00620CF3"/>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CF"/>
    <w:rsid w:val="0062619D"/>
    <w:rsid w:val="006261BA"/>
    <w:rsid w:val="00626216"/>
    <w:rsid w:val="00626416"/>
    <w:rsid w:val="006264C6"/>
    <w:rsid w:val="00626525"/>
    <w:rsid w:val="0062657C"/>
    <w:rsid w:val="00626C25"/>
    <w:rsid w:val="00626C67"/>
    <w:rsid w:val="00626E64"/>
    <w:rsid w:val="00626FBF"/>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8A3"/>
    <w:rsid w:val="00634B21"/>
    <w:rsid w:val="00634EC7"/>
    <w:rsid w:val="00635125"/>
    <w:rsid w:val="00635210"/>
    <w:rsid w:val="006356FE"/>
    <w:rsid w:val="006357C8"/>
    <w:rsid w:val="006358F0"/>
    <w:rsid w:val="00635E1A"/>
    <w:rsid w:val="00635EDC"/>
    <w:rsid w:val="00635F56"/>
    <w:rsid w:val="00636094"/>
    <w:rsid w:val="00636202"/>
    <w:rsid w:val="006366EE"/>
    <w:rsid w:val="0063681F"/>
    <w:rsid w:val="00636A76"/>
    <w:rsid w:val="00636BD9"/>
    <w:rsid w:val="00636CF0"/>
    <w:rsid w:val="00636DF9"/>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0B3E"/>
    <w:rsid w:val="00641061"/>
    <w:rsid w:val="00641092"/>
    <w:rsid w:val="00641230"/>
    <w:rsid w:val="0064150F"/>
    <w:rsid w:val="00641648"/>
    <w:rsid w:val="006419ED"/>
    <w:rsid w:val="00641D47"/>
    <w:rsid w:val="00642412"/>
    <w:rsid w:val="006428B1"/>
    <w:rsid w:val="006428C9"/>
    <w:rsid w:val="006429B1"/>
    <w:rsid w:val="00642C15"/>
    <w:rsid w:val="00642D10"/>
    <w:rsid w:val="00642D79"/>
    <w:rsid w:val="00642D9C"/>
    <w:rsid w:val="006430AB"/>
    <w:rsid w:val="006430B5"/>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927"/>
    <w:rsid w:val="00644A33"/>
    <w:rsid w:val="00644AC9"/>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2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143"/>
    <w:rsid w:val="0066331F"/>
    <w:rsid w:val="00663551"/>
    <w:rsid w:val="006635DC"/>
    <w:rsid w:val="00663908"/>
    <w:rsid w:val="00663AAF"/>
    <w:rsid w:val="00663F01"/>
    <w:rsid w:val="0066402E"/>
    <w:rsid w:val="00664032"/>
    <w:rsid w:val="006644FB"/>
    <w:rsid w:val="00664600"/>
    <w:rsid w:val="006646D1"/>
    <w:rsid w:val="006646F4"/>
    <w:rsid w:val="00664B8B"/>
    <w:rsid w:val="00664B8C"/>
    <w:rsid w:val="00664F87"/>
    <w:rsid w:val="00665229"/>
    <w:rsid w:val="00665316"/>
    <w:rsid w:val="00665356"/>
    <w:rsid w:val="00665464"/>
    <w:rsid w:val="006654E8"/>
    <w:rsid w:val="0066568F"/>
    <w:rsid w:val="00665B19"/>
    <w:rsid w:val="00665CCE"/>
    <w:rsid w:val="00665D51"/>
    <w:rsid w:val="00665F87"/>
    <w:rsid w:val="00666DA7"/>
    <w:rsid w:val="00666DE8"/>
    <w:rsid w:val="00666F36"/>
    <w:rsid w:val="0066718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3B"/>
    <w:rsid w:val="0067156D"/>
    <w:rsid w:val="0067160A"/>
    <w:rsid w:val="00671897"/>
    <w:rsid w:val="00671C8F"/>
    <w:rsid w:val="0067205E"/>
    <w:rsid w:val="00672966"/>
    <w:rsid w:val="006729A2"/>
    <w:rsid w:val="00672B14"/>
    <w:rsid w:val="00672F44"/>
    <w:rsid w:val="00673181"/>
    <w:rsid w:val="006731EB"/>
    <w:rsid w:val="006732AB"/>
    <w:rsid w:val="0067330E"/>
    <w:rsid w:val="006733A3"/>
    <w:rsid w:val="006735BC"/>
    <w:rsid w:val="006737DD"/>
    <w:rsid w:val="00673943"/>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3C"/>
    <w:rsid w:val="00675652"/>
    <w:rsid w:val="006757DC"/>
    <w:rsid w:val="006757F4"/>
    <w:rsid w:val="00675A29"/>
    <w:rsid w:val="00675E8E"/>
    <w:rsid w:val="00675F4A"/>
    <w:rsid w:val="0067616B"/>
    <w:rsid w:val="006767B8"/>
    <w:rsid w:val="00676845"/>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D1"/>
    <w:rsid w:val="00682DCA"/>
    <w:rsid w:val="00682ED3"/>
    <w:rsid w:val="00682F4D"/>
    <w:rsid w:val="006830BB"/>
    <w:rsid w:val="00683392"/>
    <w:rsid w:val="006835D3"/>
    <w:rsid w:val="00683683"/>
    <w:rsid w:val="00683986"/>
    <w:rsid w:val="00683993"/>
    <w:rsid w:val="00683A48"/>
    <w:rsid w:val="00683C0B"/>
    <w:rsid w:val="00683D7F"/>
    <w:rsid w:val="00684258"/>
    <w:rsid w:val="006849D0"/>
    <w:rsid w:val="00684A0B"/>
    <w:rsid w:val="00684E2E"/>
    <w:rsid w:val="006850B5"/>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87F02"/>
    <w:rsid w:val="006901CD"/>
    <w:rsid w:val="0069025E"/>
    <w:rsid w:val="006905B3"/>
    <w:rsid w:val="00690744"/>
    <w:rsid w:val="00690A6F"/>
    <w:rsid w:val="00690B77"/>
    <w:rsid w:val="00690D12"/>
    <w:rsid w:val="00690D66"/>
    <w:rsid w:val="00690F0E"/>
    <w:rsid w:val="00691169"/>
    <w:rsid w:val="006913E9"/>
    <w:rsid w:val="0069175F"/>
    <w:rsid w:val="0069183A"/>
    <w:rsid w:val="00691885"/>
    <w:rsid w:val="00691955"/>
    <w:rsid w:val="006919C5"/>
    <w:rsid w:val="00691D43"/>
    <w:rsid w:val="00692388"/>
    <w:rsid w:val="006924CA"/>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18D"/>
    <w:rsid w:val="00693295"/>
    <w:rsid w:val="00693373"/>
    <w:rsid w:val="006935C5"/>
    <w:rsid w:val="00693873"/>
    <w:rsid w:val="00693CA1"/>
    <w:rsid w:val="006943ED"/>
    <w:rsid w:val="0069447C"/>
    <w:rsid w:val="006947CF"/>
    <w:rsid w:val="006949AD"/>
    <w:rsid w:val="00694F91"/>
    <w:rsid w:val="0069516E"/>
    <w:rsid w:val="00695184"/>
    <w:rsid w:val="006952BF"/>
    <w:rsid w:val="006958E7"/>
    <w:rsid w:val="00695C33"/>
    <w:rsid w:val="00695E95"/>
    <w:rsid w:val="00695F2E"/>
    <w:rsid w:val="00696244"/>
    <w:rsid w:val="00696269"/>
    <w:rsid w:val="00696651"/>
    <w:rsid w:val="00696787"/>
    <w:rsid w:val="006969B2"/>
    <w:rsid w:val="006969D6"/>
    <w:rsid w:val="00696A1A"/>
    <w:rsid w:val="00696CBA"/>
    <w:rsid w:val="00697055"/>
    <w:rsid w:val="0069755C"/>
    <w:rsid w:val="006978FE"/>
    <w:rsid w:val="006979B9"/>
    <w:rsid w:val="006979DC"/>
    <w:rsid w:val="00697BEF"/>
    <w:rsid w:val="00697C2C"/>
    <w:rsid w:val="00697D5A"/>
    <w:rsid w:val="00697E3A"/>
    <w:rsid w:val="00697EBD"/>
    <w:rsid w:val="006A015F"/>
    <w:rsid w:val="006A05C8"/>
    <w:rsid w:val="006A05EF"/>
    <w:rsid w:val="006A0771"/>
    <w:rsid w:val="006A0942"/>
    <w:rsid w:val="006A0993"/>
    <w:rsid w:val="006A0A03"/>
    <w:rsid w:val="006A0D27"/>
    <w:rsid w:val="006A108E"/>
    <w:rsid w:val="006A13D0"/>
    <w:rsid w:val="006A13EF"/>
    <w:rsid w:val="006A175C"/>
    <w:rsid w:val="006A18CF"/>
    <w:rsid w:val="006A18DD"/>
    <w:rsid w:val="006A19F6"/>
    <w:rsid w:val="006A1C7E"/>
    <w:rsid w:val="006A1D48"/>
    <w:rsid w:val="006A1EC1"/>
    <w:rsid w:val="006A2231"/>
    <w:rsid w:val="006A2347"/>
    <w:rsid w:val="006A24B3"/>
    <w:rsid w:val="006A2595"/>
    <w:rsid w:val="006A2650"/>
    <w:rsid w:val="006A2D0E"/>
    <w:rsid w:val="006A2E1C"/>
    <w:rsid w:val="006A2E66"/>
    <w:rsid w:val="006A30B2"/>
    <w:rsid w:val="006A3227"/>
    <w:rsid w:val="006A3396"/>
    <w:rsid w:val="006A3574"/>
    <w:rsid w:val="006A35AF"/>
    <w:rsid w:val="006A366B"/>
    <w:rsid w:val="006A376D"/>
    <w:rsid w:val="006A3B23"/>
    <w:rsid w:val="006A3CE6"/>
    <w:rsid w:val="006A3F94"/>
    <w:rsid w:val="006A4113"/>
    <w:rsid w:val="006A41F4"/>
    <w:rsid w:val="006A457C"/>
    <w:rsid w:val="006A4584"/>
    <w:rsid w:val="006A4595"/>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0DD"/>
    <w:rsid w:val="006A736C"/>
    <w:rsid w:val="006A7574"/>
    <w:rsid w:val="006A7A2C"/>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6D6"/>
    <w:rsid w:val="006B49F6"/>
    <w:rsid w:val="006B4D4E"/>
    <w:rsid w:val="006B4DDB"/>
    <w:rsid w:val="006B4F3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3D7"/>
    <w:rsid w:val="006B7864"/>
    <w:rsid w:val="006B789D"/>
    <w:rsid w:val="006B7DCD"/>
    <w:rsid w:val="006B7F6B"/>
    <w:rsid w:val="006C03B2"/>
    <w:rsid w:val="006C0771"/>
    <w:rsid w:val="006C0985"/>
    <w:rsid w:val="006C09DD"/>
    <w:rsid w:val="006C0A1A"/>
    <w:rsid w:val="006C0C09"/>
    <w:rsid w:val="006C0D39"/>
    <w:rsid w:val="006C187D"/>
    <w:rsid w:val="006C1A89"/>
    <w:rsid w:val="006C1B3F"/>
    <w:rsid w:val="006C2249"/>
    <w:rsid w:val="006C24DF"/>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7AF"/>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2EE9"/>
    <w:rsid w:val="006D31AF"/>
    <w:rsid w:val="006D31DD"/>
    <w:rsid w:val="006D33C5"/>
    <w:rsid w:val="006D353E"/>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C2"/>
    <w:rsid w:val="006D5FEF"/>
    <w:rsid w:val="006D615D"/>
    <w:rsid w:val="006D6369"/>
    <w:rsid w:val="006D64B5"/>
    <w:rsid w:val="006D698F"/>
    <w:rsid w:val="006D69C4"/>
    <w:rsid w:val="006D6C1C"/>
    <w:rsid w:val="006D6CFD"/>
    <w:rsid w:val="006D72A1"/>
    <w:rsid w:val="006D7598"/>
    <w:rsid w:val="006D77A7"/>
    <w:rsid w:val="006D7B3C"/>
    <w:rsid w:val="006D7B93"/>
    <w:rsid w:val="006D7DAD"/>
    <w:rsid w:val="006E00B2"/>
    <w:rsid w:val="006E029F"/>
    <w:rsid w:val="006E05E0"/>
    <w:rsid w:val="006E088D"/>
    <w:rsid w:val="006E09BF"/>
    <w:rsid w:val="006E0A6A"/>
    <w:rsid w:val="006E0AC5"/>
    <w:rsid w:val="006E0B16"/>
    <w:rsid w:val="006E0E60"/>
    <w:rsid w:val="006E0ED0"/>
    <w:rsid w:val="006E1034"/>
    <w:rsid w:val="006E108C"/>
    <w:rsid w:val="006E11D4"/>
    <w:rsid w:val="006E13B5"/>
    <w:rsid w:val="006E176F"/>
    <w:rsid w:val="006E1CD3"/>
    <w:rsid w:val="006E2190"/>
    <w:rsid w:val="006E22CC"/>
    <w:rsid w:val="006E246F"/>
    <w:rsid w:val="006E2526"/>
    <w:rsid w:val="006E2816"/>
    <w:rsid w:val="006E2AA6"/>
    <w:rsid w:val="006E2AAB"/>
    <w:rsid w:val="006E2B27"/>
    <w:rsid w:val="006E2C34"/>
    <w:rsid w:val="006E2FED"/>
    <w:rsid w:val="006E32B6"/>
    <w:rsid w:val="006E348C"/>
    <w:rsid w:val="006E34DD"/>
    <w:rsid w:val="006E3A42"/>
    <w:rsid w:val="006E3AF0"/>
    <w:rsid w:val="006E3D3A"/>
    <w:rsid w:val="006E3D72"/>
    <w:rsid w:val="006E3DC3"/>
    <w:rsid w:val="006E4567"/>
    <w:rsid w:val="006E459B"/>
    <w:rsid w:val="006E45AE"/>
    <w:rsid w:val="006E4975"/>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68"/>
    <w:rsid w:val="006E7F71"/>
    <w:rsid w:val="006F057D"/>
    <w:rsid w:val="006F05C2"/>
    <w:rsid w:val="006F090B"/>
    <w:rsid w:val="006F0C12"/>
    <w:rsid w:val="006F0C49"/>
    <w:rsid w:val="006F0EB1"/>
    <w:rsid w:val="006F0EBE"/>
    <w:rsid w:val="006F1008"/>
    <w:rsid w:val="006F12C7"/>
    <w:rsid w:val="006F1354"/>
    <w:rsid w:val="006F140B"/>
    <w:rsid w:val="006F14E2"/>
    <w:rsid w:val="006F14F2"/>
    <w:rsid w:val="006F1629"/>
    <w:rsid w:val="006F1764"/>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1DA"/>
    <w:rsid w:val="006F42EA"/>
    <w:rsid w:val="006F435C"/>
    <w:rsid w:val="006F449F"/>
    <w:rsid w:val="006F461B"/>
    <w:rsid w:val="006F4641"/>
    <w:rsid w:val="006F4A19"/>
    <w:rsid w:val="006F4A65"/>
    <w:rsid w:val="006F4B36"/>
    <w:rsid w:val="006F4DA7"/>
    <w:rsid w:val="006F5145"/>
    <w:rsid w:val="006F522A"/>
    <w:rsid w:val="006F557B"/>
    <w:rsid w:val="006F5927"/>
    <w:rsid w:val="006F598B"/>
    <w:rsid w:val="006F5B41"/>
    <w:rsid w:val="006F6051"/>
    <w:rsid w:val="006F6482"/>
    <w:rsid w:val="006F651D"/>
    <w:rsid w:val="006F6559"/>
    <w:rsid w:val="006F6674"/>
    <w:rsid w:val="006F6689"/>
    <w:rsid w:val="006F66E1"/>
    <w:rsid w:val="006F6740"/>
    <w:rsid w:val="006F6A7D"/>
    <w:rsid w:val="006F6DA7"/>
    <w:rsid w:val="006F7031"/>
    <w:rsid w:val="006F70CD"/>
    <w:rsid w:val="006F713F"/>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1AE"/>
    <w:rsid w:val="00700229"/>
    <w:rsid w:val="0070023A"/>
    <w:rsid w:val="00700539"/>
    <w:rsid w:val="00700795"/>
    <w:rsid w:val="007009F5"/>
    <w:rsid w:val="00700CE1"/>
    <w:rsid w:val="007010AF"/>
    <w:rsid w:val="007010F0"/>
    <w:rsid w:val="007013FB"/>
    <w:rsid w:val="00701584"/>
    <w:rsid w:val="007017EA"/>
    <w:rsid w:val="0070181F"/>
    <w:rsid w:val="0070193E"/>
    <w:rsid w:val="00701B27"/>
    <w:rsid w:val="00701DB8"/>
    <w:rsid w:val="00701FEC"/>
    <w:rsid w:val="00702009"/>
    <w:rsid w:val="0070249B"/>
    <w:rsid w:val="00702876"/>
    <w:rsid w:val="007028E8"/>
    <w:rsid w:val="00702BFC"/>
    <w:rsid w:val="00702DE2"/>
    <w:rsid w:val="00703138"/>
    <w:rsid w:val="00703208"/>
    <w:rsid w:val="007034BC"/>
    <w:rsid w:val="007035F6"/>
    <w:rsid w:val="007036E5"/>
    <w:rsid w:val="00703936"/>
    <w:rsid w:val="007040E4"/>
    <w:rsid w:val="007043EE"/>
    <w:rsid w:val="007044A4"/>
    <w:rsid w:val="007047A7"/>
    <w:rsid w:val="0070493E"/>
    <w:rsid w:val="00704A33"/>
    <w:rsid w:val="00704CF0"/>
    <w:rsid w:val="00704DEB"/>
    <w:rsid w:val="00704F36"/>
    <w:rsid w:val="007050C4"/>
    <w:rsid w:val="0070540B"/>
    <w:rsid w:val="00705503"/>
    <w:rsid w:val="00705584"/>
    <w:rsid w:val="00705836"/>
    <w:rsid w:val="00705929"/>
    <w:rsid w:val="00705A7C"/>
    <w:rsid w:val="00705AF4"/>
    <w:rsid w:val="00705E96"/>
    <w:rsid w:val="00705F2D"/>
    <w:rsid w:val="00705F4C"/>
    <w:rsid w:val="00706019"/>
    <w:rsid w:val="0070622A"/>
    <w:rsid w:val="007062E8"/>
    <w:rsid w:val="0070652C"/>
    <w:rsid w:val="00706C3D"/>
    <w:rsid w:val="00706DED"/>
    <w:rsid w:val="00706E08"/>
    <w:rsid w:val="00706E86"/>
    <w:rsid w:val="00706F68"/>
    <w:rsid w:val="007070E2"/>
    <w:rsid w:val="0070711F"/>
    <w:rsid w:val="00707352"/>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A11"/>
    <w:rsid w:val="00712CAC"/>
    <w:rsid w:val="00712D07"/>
    <w:rsid w:val="00712FDB"/>
    <w:rsid w:val="0071360C"/>
    <w:rsid w:val="0071374D"/>
    <w:rsid w:val="00713830"/>
    <w:rsid w:val="00713C15"/>
    <w:rsid w:val="00714312"/>
    <w:rsid w:val="0071431A"/>
    <w:rsid w:val="00714722"/>
    <w:rsid w:val="0071475C"/>
    <w:rsid w:val="00714D6A"/>
    <w:rsid w:val="00714F35"/>
    <w:rsid w:val="0071522A"/>
    <w:rsid w:val="00715745"/>
    <w:rsid w:val="0071574D"/>
    <w:rsid w:val="0071594B"/>
    <w:rsid w:val="00715DFE"/>
    <w:rsid w:val="00715F49"/>
    <w:rsid w:val="007162F2"/>
    <w:rsid w:val="007163BF"/>
    <w:rsid w:val="0071649C"/>
    <w:rsid w:val="00716ADC"/>
    <w:rsid w:val="00716AEF"/>
    <w:rsid w:val="00716CD5"/>
    <w:rsid w:val="00716E7D"/>
    <w:rsid w:val="00716FC0"/>
    <w:rsid w:val="0071716F"/>
    <w:rsid w:val="00717267"/>
    <w:rsid w:val="00717314"/>
    <w:rsid w:val="007173A5"/>
    <w:rsid w:val="00717670"/>
    <w:rsid w:val="007178EE"/>
    <w:rsid w:val="007179C1"/>
    <w:rsid w:val="00717B0A"/>
    <w:rsid w:val="00717B90"/>
    <w:rsid w:val="00717DE5"/>
    <w:rsid w:val="00720759"/>
    <w:rsid w:val="007208F9"/>
    <w:rsid w:val="00720BD4"/>
    <w:rsid w:val="00720F97"/>
    <w:rsid w:val="0072151E"/>
    <w:rsid w:val="007215A9"/>
    <w:rsid w:val="007218A9"/>
    <w:rsid w:val="0072190B"/>
    <w:rsid w:val="00721947"/>
    <w:rsid w:val="00721AC9"/>
    <w:rsid w:val="00721B56"/>
    <w:rsid w:val="00721E1D"/>
    <w:rsid w:val="00721EC2"/>
    <w:rsid w:val="00722606"/>
    <w:rsid w:val="00722A7A"/>
    <w:rsid w:val="00722B72"/>
    <w:rsid w:val="00722CBE"/>
    <w:rsid w:val="00722CDF"/>
    <w:rsid w:val="0072323D"/>
    <w:rsid w:val="0072326D"/>
    <w:rsid w:val="00723701"/>
    <w:rsid w:val="00723975"/>
    <w:rsid w:val="00723C3B"/>
    <w:rsid w:val="00723CE3"/>
    <w:rsid w:val="00723EC3"/>
    <w:rsid w:val="00723F42"/>
    <w:rsid w:val="00724426"/>
    <w:rsid w:val="00724D5D"/>
    <w:rsid w:val="00724F92"/>
    <w:rsid w:val="00725068"/>
    <w:rsid w:val="0072510B"/>
    <w:rsid w:val="00725369"/>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10"/>
    <w:rsid w:val="0073128B"/>
    <w:rsid w:val="0073171A"/>
    <w:rsid w:val="00731A41"/>
    <w:rsid w:val="00731B2A"/>
    <w:rsid w:val="00731D36"/>
    <w:rsid w:val="00731D37"/>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9D0"/>
    <w:rsid w:val="00733A74"/>
    <w:rsid w:val="00733A80"/>
    <w:rsid w:val="00733AA9"/>
    <w:rsid w:val="00733B3C"/>
    <w:rsid w:val="00733D4A"/>
    <w:rsid w:val="00733F4E"/>
    <w:rsid w:val="007341B9"/>
    <w:rsid w:val="007342D8"/>
    <w:rsid w:val="00734391"/>
    <w:rsid w:val="0073497A"/>
    <w:rsid w:val="00734E93"/>
    <w:rsid w:val="007356D0"/>
    <w:rsid w:val="00735D07"/>
    <w:rsid w:val="00735DE2"/>
    <w:rsid w:val="00735E81"/>
    <w:rsid w:val="007360CF"/>
    <w:rsid w:val="00736130"/>
    <w:rsid w:val="007361A5"/>
    <w:rsid w:val="007361C3"/>
    <w:rsid w:val="0073637C"/>
    <w:rsid w:val="0073640A"/>
    <w:rsid w:val="007368ED"/>
    <w:rsid w:val="00736D7B"/>
    <w:rsid w:val="007373F1"/>
    <w:rsid w:val="00737466"/>
    <w:rsid w:val="0073759D"/>
    <w:rsid w:val="007377C6"/>
    <w:rsid w:val="007377DA"/>
    <w:rsid w:val="007377ED"/>
    <w:rsid w:val="007379C8"/>
    <w:rsid w:val="00737BBB"/>
    <w:rsid w:val="00737C8E"/>
    <w:rsid w:val="00737F20"/>
    <w:rsid w:val="007400A7"/>
    <w:rsid w:val="007402D6"/>
    <w:rsid w:val="0074055C"/>
    <w:rsid w:val="00740698"/>
    <w:rsid w:val="007406C0"/>
    <w:rsid w:val="00740733"/>
    <w:rsid w:val="00740AC1"/>
    <w:rsid w:val="00740CD3"/>
    <w:rsid w:val="00740F4A"/>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4F0"/>
    <w:rsid w:val="00743757"/>
    <w:rsid w:val="00743867"/>
    <w:rsid w:val="00743AFE"/>
    <w:rsid w:val="00743C37"/>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8F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50230"/>
    <w:rsid w:val="0075038A"/>
    <w:rsid w:val="00750655"/>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0E"/>
    <w:rsid w:val="0075412E"/>
    <w:rsid w:val="007543E5"/>
    <w:rsid w:val="007544F2"/>
    <w:rsid w:val="0075465D"/>
    <w:rsid w:val="00754698"/>
    <w:rsid w:val="00754B62"/>
    <w:rsid w:val="00754B93"/>
    <w:rsid w:val="00754D64"/>
    <w:rsid w:val="00754EE4"/>
    <w:rsid w:val="0075503D"/>
    <w:rsid w:val="0075522A"/>
    <w:rsid w:val="00755B06"/>
    <w:rsid w:val="00755BAC"/>
    <w:rsid w:val="00755D7F"/>
    <w:rsid w:val="00755E06"/>
    <w:rsid w:val="00756226"/>
    <w:rsid w:val="007564B4"/>
    <w:rsid w:val="00756510"/>
    <w:rsid w:val="007565E2"/>
    <w:rsid w:val="0075666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0CD"/>
    <w:rsid w:val="0076223E"/>
    <w:rsid w:val="007624B9"/>
    <w:rsid w:val="00762730"/>
    <w:rsid w:val="00762924"/>
    <w:rsid w:val="0076295C"/>
    <w:rsid w:val="00762A29"/>
    <w:rsid w:val="00763055"/>
    <w:rsid w:val="007632F6"/>
    <w:rsid w:val="0076361D"/>
    <w:rsid w:val="0076375B"/>
    <w:rsid w:val="00763D32"/>
    <w:rsid w:val="007641AA"/>
    <w:rsid w:val="00764471"/>
    <w:rsid w:val="00764596"/>
    <w:rsid w:val="0076499E"/>
    <w:rsid w:val="00764E4E"/>
    <w:rsid w:val="00764E68"/>
    <w:rsid w:val="00764E7D"/>
    <w:rsid w:val="00764E9C"/>
    <w:rsid w:val="00764EB8"/>
    <w:rsid w:val="00765098"/>
    <w:rsid w:val="00765199"/>
    <w:rsid w:val="00765344"/>
    <w:rsid w:val="007654B5"/>
    <w:rsid w:val="007654EE"/>
    <w:rsid w:val="00765726"/>
    <w:rsid w:val="0076573F"/>
    <w:rsid w:val="0076598E"/>
    <w:rsid w:val="00765D9A"/>
    <w:rsid w:val="00765E95"/>
    <w:rsid w:val="00765EF5"/>
    <w:rsid w:val="00765FDC"/>
    <w:rsid w:val="00766286"/>
    <w:rsid w:val="007664EB"/>
    <w:rsid w:val="00766502"/>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FB5"/>
    <w:rsid w:val="00771FD2"/>
    <w:rsid w:val="00772161"/>
    <w:rsid w:val="007721AD"/>
    <w:rsid w:val="00772571"/>
    <w:rsid w:val="00772900"/>
    <w:rsid w:val="00772D15"/>
    <w:rsid w:val="00772DC3"/>
    <w:rsid w:val="0077321A"/>
    <w:rsid w:val="0077333B"/>
    <w:rsid w:val="007733C4"/>
    <w:rsid w:val="00773F28"/>
    <w:rsid w:val="007743A1"/>
    <w:rsid w:val="007744EF"/>
    <w:rsid w:val="007750DC"/>
    <w:rsid w:val="007750E2"/>
    <w:rsid w:val="00775330"/>
    <w:rsid w:val="007758DC"/>
    <w:rsid w:val="00775BAA"/>
    <w:rsid w:val="00775E93"/>
    <w:rsid w:val="00775EFD"/>
    <w:rsid w:val="00775F11"/>
    <w:rsid w:val="00776126"/>
    <w:rsid w:val="007762CD"/>
    <w:rsid w:val="0077666F"/>
    <w:rsid w:val="00776832"/>
    <w:rsid w:val="0077688A"/>
    <w:rsid w:val="007768F2"/>
    <w:rsid w:val="00776BA0"/>
    <w:rsid w:val="00776E9E"/>
    <w:rsid w:val="00776F1E"/>
    <w:rsid w:val="0077703B"/>
    <w:rsid w:val="00777053"/>
    <w:rsid w:val="0077753B"/>
    <w:rsid w:val="007776DA"/>
    <w:rsid w:val="007779E1"/>
    <w:rsid w:val="00777A27"/>
    <w:rsid w:val="00777AB3"/>
    <w:rsid w:val="00777CD9"/>
    <w:rsid w:val="00777DE6"/>
    <w:rsid w:val="00777EE9"/>
    <w:rsid w:val="0078021A"/>
    <w:rsid w:val="007805DC"/>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657"/>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73B"/>
    <w:rsid w:val="00785957"/>
    <w:rsid w:val="007859F6"/>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9DC"/>
    <w:rsid w:val="00790CD6"/>
    <w:rsid w:val="00790D2F"/>
    <w:rsid w:val="0079149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1E"/>
    <w:rsid w:val="007959D0"/>
    <w:rsid w:val="00795A77"/>
    <w:rsid w:val="00795B83"/>
    <w:rsid w:val="00795E1B"/>
    <w:rsid w:val="00795FF7"/>
    <w:rsid w:val="0079601B"/>
    <w:rsid w:val="00796107"/>
    <w:rsid w:val="007962E1"/>
    <w:rsid w:val="0079642D"/>
    <w:rsid w:val="0079643F"/>
    <w:rsid w:val="0079663F"/>
    <w:rsid w:val="0079679B"/>
    <w:rsid w:val="00796F91"/>
    <w:rsid w:val="00797076"/>
    <w:rsid w:val="0079727F"/>
    <w:rsid w:val="00797889"/>
    <w:rsid w:val="00797D3D"/>
    <w:rsid w:val="00797DAA"/>
    <w:rsid w:val="00797E00"/>
    <w:rsid w:val="00797F7D"/>
    <w:rsid w:val="00797FCF"/>
    <w:rsid w:val="007A02CB"/>
    <w:rsid w:val="007A0321"/>
    <w:rsid w:val="007A0506"/>
    <w:rsid w:val="007A0616"/>
    <w:rsid w:val="007A0983"/>
    <w:rsid w:val="007A099A"/>
    <w:rsid w:val="007A0A6E"/>
    <w:rsid w:val="007A0B8C"/>
    <w:rsid w:val="007A0DAC"/>
    <w:rsid w:val="007A1189"/>
    <w:rsid w:val="007A119C"/>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16A"/>
    <w:rsid w:val="007A3373"/>
    <w:rsid w:val="007A3395"/>
    <w:rsid w:val="007A3505"/>
    <w:rsid w:val="007A3774"/>
    <w:rsid w:val="007A3BF2"/>
    <w:rsid w:val="007A4264"/>
    <w:rsid w:val="007A43F5"/>
    <w:rsid w:val="007A47FE"/>
    <w:rsid w:val="007A49C5"/>
    <w:rsid w:val="007A4AF1"/>
    <w:rsid w:val="007A4C4B"/>
    <w:rsid w:val="007A5014"/>
    <w:rsid w:val="007A5208"/>
    <w:rsid w:val="007A5288"/>
    <w:rsid w:val="007A52F8"/>
    <w:rsid w:val="007A55C3"/>
    <w:rsid w:val="007A572C"/>
    <w:rsid w:val="007A58A9"/>
    <w:rsid w:val="007A5904"/>
    <w:rsid w:val="007A590F"/>
    <w:rsid w:val="007A5A2A"/>
    <w:rsid w:val="007A5A76"/>
    <w:rsid w:val="007A5DBC"/>
    <w:rsid w:val="007A618D"/>
    <w:rsid w:val="007A6306"/>
    <w:rsid w:val="007A6333"/>
    <w:rsid w:val="007A6477"/>
    <w:rsid w:val="007A6660"/>
    <w:rsid w:val="007A678A"/>
    <w:rsid w:val="007A6909"/>
    <w:rsid w:val="007A6DC6"/>
    <w:rsid w:val="007A74C3"/>
    <w:rsid w:val="007A75A3"/>
    <w:rsid w:val="007A760C"/>
    <w:rsid w:val="007A7836"/>
    <w:rsid w:val="007B0253"/>
    <w:rsid w:val="007B02E0"/>
    <w:rsid w:val="007B0623"/>
    <w:rsid w:val="007B073B"/>
    <w:rsid w:val="007B07CA"/>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B25"/>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5171"/>
    <w:rsid w:val="007B5443"/>
    <w:rsid w:val="007B5A66"/>
    <w:rsid w:val="007B5BC8"/>
    <w:rsid w:val="007B5E35"/>
    <w:rsid w:val="007B630D"/>
    <w:rsid w:val="007B6394"/>
    <w:rsid w:val="007B668A"/>
    <w:rsid w:val="007B697F"/>
    <w:rsid w:val="007B6B6F"/>
    <w:rsid w:val="007B6B8A"/>
    <w:rsid w:val="007B70E8"/>
    <w:rsid w:val="007B73AD"/>
    <w:rsid w:val="007B7832"/>
    <w:rsid w:val="007B79EE"/>
    <w:rsid w:val="007B7A3B"/>
    <w:rsid w:val="007B7AC7"/>
    <w:rsid w:val="007B7D02"/>
    <w:rsid w:val="007C003A"/>
    <w:rsid w:val="007C0160"/>
    <w:rsid w:val="007C020C"/>
    <w:rsid w:val="007C0880"/>
    <w:rsid w:val="007C0BD2"/>
    <w:rsid w:val="007C0D93"/>
    <w:rsid w:val="007C0F3A"/>
    <w:rsid w:val="007C1065"/>
    <w:rsid w:val="007C10B4"/>
    <w:rsid w:val="007C11FC"/>
    <w:rsid w:val="007C12A6"/>
    <w:rsid w:val="007C1361"/>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3F4E"/>
    <w:rsid w:val="007C4059"/>
    <w:rsid w:val="007C406D"/>
    <w:rsid w:val="007C41F3"/>
    <w:rsid w:val="007C43B4"/>
    <w:rsid w:val="007C4828"/>
    <w:rsid w:val="007C482D"/>
    <w:rsid w:val="007C485B"/>
    <w:rsid w:val="007C49F5"/>
    <w:rsid w:val="007C4C0C"/>
    <w:rsid w:val="007C4F53"/>
    <w:rsid w:val="007C508D"/>
    <w:rsid w:val="007C515A"/>
    <w:rsid w:val="007C52ED"/>
    <w:rsid w:val="007C56CA"/>
    <w:rsid w:val="007C56CE"/>
    <w:rsid w:val="007C5707"/>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1E11"/>
    <w:rsid w:val="007D212C"/>
    <w:rsid w:val="007D214A"/>
    <w:rsid w:val="007D23F9"/>
    <w:rsid w:val="007D26EA"/>
    <w:rsid w:val="007D2B5C"/>
    <w:rsid w:val="007D2B63"/>
    <w:rsid w:val="007D2CB5"/>
    <w:rsid w:val="007D2D40"/>
    <w:rsid w:val="007D357E"/>
    <w:rsid w:val="007D3777"/>
    <w:rsid w:val="007D3889"/>
    <w:rsid w:val="007D39A2"/>
    <w:rsid w:val="007D39D7"/>
    <w:rsid w:val="007D3A6B"/>
    <w:rsid w:val="007D3B35"/>
    <w:rsid w:val="007D3B9F"/>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3AB"/>
    <w:rsid w:val="007D647B"/>
    <w:rsid w:val="007D673F"/>
    <w:rsid w:val="007D68F4"/>
    <w:rsid w:val="007D6A87"/>
    <w:rsid w:val="007D6C84"/>
    <w:rsid w:val="007D6CE5"/>
    <w:rsid w:val="007D6EF0"/>
    <w:rsid w:val="007D7042"/>
    <w:rsid w:val="007D7059"/>
    <w:rsid w:val="007D70DB"/>
    <w:rsid w:val="007D7649"/>
    <w:rsid w:val="007D76C7"/>
    <w:rsid w:val="007D77FF"/>
    <w:rsid w:val="007D78CE"/>
    <w:rsid w:val="007D794A"/>
    <w:rsid w:val="007D7E3F"/>
    <w:rsid w:val="007D7E94"/>
    <w:rsid w:val="007D7F51"/>
    <w:rsid w:val="007E00A4"/>
    <w:rsid w:val="007E015B"/>
    <w:rsid w:val="007E0162"/>
    <w:rsid w:val="007E02CC"/>
    <w:rsid w:val="007E0446"/>
    <w:rsid w:val="007E05FA"/>
    <w:rsid w:val="007E07DA"/>
    <w:rsid w:val="007E07FD"/>
    <w:rsid w:val="007E08D9"/>
    <w:rsid w:val="007E0981"/>
    <w:rsid w:val="007E0986"/>
    <w:rsid w:val="007E0C8C"/>
    <w:rsid w:val="007E12C7"/>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BE8"/>
    <w:rsid w:val="007E2E85"/>
    <w:rsid w:val="007E3288"/>
    <w:rsid w:val="007E3785"/>
    <w:rsid w:val="007E3E10"/>
    <w:rsid w:val="007E4305"/>
    <w:rsid w:val="007E44B4"/>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BE3"/>
    <w:rsid w:val="007E6D44"/>
    <w:rsid w:val="007E6EF1"/>
    <w:rsid w:val="007E7111"/>
    <w:rsid w:val="007E714F"/>
    <w:rsid w:val="007E723C"/>
    <w:rsid w:val="007E73E9"/>
    <w:rsid w:val="007E73ED"/>
    <w:rsid w:val="007E74A7"/>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79B"/>
    <w:rsid w:val="007F18C0"/>
    <w:rsid w:val="007F1A69"/>
    <w:rsid w:val="007F1BBC"/>
    <w:rsid w:val="007F1F05"/>
    <w:rsid w:val="007F22A5"/>
    <w:rsid w:val="007F254F"/>
    <w:rsid w:val="007F2755"/>
    <w:rsid w:val="007F2D6E"/>
    <w:rsid w:val="007F2DBB"/>
    <w:rsid w:val="007F2E8D"/>
    <w:rsid w:val="007F2ED4"/>
    <w:rsid w:val="007F2F23"/>
    <w:rsid w:val="007F2F4D"/>
    <w:rsid w:val="007F3028"/>
    <w:rsid w:val="007F3080"/>
    <w:rsid w:val="007F3B42"/>
    <w:rsid w:val="007F3BF0"/>
    <w:rsid w:val="007F3F9A"/>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CE8"/>
    <w:rsid w:val="007F6DA9"/>
    <w:rsid w:val="007F6F09"/>
    <w:rsid w:val="007F70D6"/>
    <w:rsid w:val="007F70F6"/>
    <w:rsid w:val="007F7864"/>
    <w:rsid w:val="007F7937"/>
    <w:rsid w:val="007F795B"/>
    <w:rsid w:val="007F7B6D"/>
    <w:rsid w:val="007F7C2F"/>
    <w:rsid w:val="007F7E26"/>
    <w:rsid w:val="007F7E60"/>
    <w:rsid w:val="00800040"/>
    <w:rsid w:val="00800104"/>
    <w:rsid w:val="00800184"/>
    <w:rsid w:val="00800401"/>
    <w:rsid w:val="00800734"/>
    <w:rsid w:val="008007D3"/>
    <w:rsid w:val="00800993"/>
    <w:rsid w:val="00800994"/>
    <w:rsid w:val="00800BF3"/>
    <w:rsid w:val="00800C5A"/>
    <w:rsid w:val="00800D5F"/>
    <w:rsid w:val="00800D7A"/>
    <w:rsid w:val="00800FC9"/>
    <w:rsid w:val="00801284"/>
    <w:rsid w:val="008013B8"/>
    <w:rsid w:val="0080162A"/>
    <w:rsid w:val="0080179D"/>
    <w:rsid w:val="00801838"/>
    <w:rsid w:val="0080187F"/>
    <w:rsid w:val="00801A45"/>
    <w:rsid w:val="00801C93"/>
    <w:rsid w:val="00801FBC"/>
    <w:rsid w:val="0080226E"/>
    <w:rsid w:val="00802410"/>
    <w:rsid w:val="00802771"/>
    <w:rsid w:val="008027BE"/>
    <w:rsid w:val="008028FA"/>
    <w:rsid w:val="00802927"/>
    <w:rsid w:val="00802A29"/>
    <w:rsid w:val="00802C79"/>
    <w:rsid w:val="008030BC"/>
    <w:rsid w:val="00803483"/>
    <w:rsid w:val="008039AF"/>
    <w:rsid w:val="00803ABA"/>
    <w:rsid w:val="00803D8B"/>
    <w:rsid w:val="00803E2E"/>
    <w:rsid w:val="00804004"/>
    <w:rsid w:val="008041E1"/>
    <w:rsid w:val="00804581"/>
    <w:rsid w:val="00804867"/>
    <w:rsid w:val="00804A69"/>
    <w:rsid w:val="00804B2F"/>
    <w:rsid w:val="00804D59"/>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3F1"/>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2CB8"/>
    <w:rsid w:val="00812F59"/>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4B6"/>
    <w:rsid w:val="00815505"/>
    <w:rsid w:val="008155E8"/>
    <w:rsid w:val="00815706"/>
    <w:rsid w:val="00815B81"/>
    <w:rsid w:val="00815F85"/>
    <w:rsid w:val="00816104"/>
    <w:rsid w:val="00816654"/>
    <w:rsid w:val="00816A54"/>
    <w:rsid w:val="00816D94"/>
    <w:rsid w:val="0081727D"/>
    <w:rsid w:val="008173F5"/>
    <w:rsid w:val="00817508"/>
    <w:rsid w:val="00817742"/>
    <w:rsid w:val="00817829"/>
    <w:rsid w:val="0081787C"/>
    <w:rsid w:val="00817B8F"/>
    <w:rsid w:val="00817C96"/>
    <w:rsid w:val="00817CF4"/>
    <w:rsid w:val="00817D2A"/>
    <w:rsid w:val="00817F27"/>
    <w:rsid w:val="0082046A"/>
    <w:rsid w:val="008204F2"/>
    <w:rsid w:val="00820995"/>
    <w:rsid w:val="00820CDF"/>
    <w:rsid w:val="00820DF1"/>
    <w:rsid w:val="0082166E"/>
    <w:rsid w:val="0082172C"/>
    <w:rsid w:val="00821781"/>
    <w:rsid w:val="00821FD0"/>
    <w:rsid w:val="008220AC"/>
    <w:rsid w:val="008228BF"/>
    <w:rsid w:val="0082313E"/>
    <w:rsid w:val="00823233"/>
    <w:rsid w:val="00823335"/>
    <w:rsid w:val="008234C1"/>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A2"/>
    <w:rsid w:val="008255D0"/>
    <w:rsid w:val="008257F4"/>
    <w:rsid w:val="00825DD4"/>
    <w:rsid w:val="008260EA"/>
    <w:rsid w:val="0082616E"/>
    <w:rsid w:val="00826204"/>
    <w:rsid w:val="008262C0"/>
    <w:rsid w:val="00826575"/>
    <w:rsid w:val="00826A15"/>
    <w:rsid w:val="00826AB8"/>
    <w:rsid w:val="00826D90"/>
    <w:rsid w:val="00826FFE"/>
    <w:rsid w:val="00827015"/>
    <w:rsid w:val="00827109"/>
    <w:rsid w:val="00827648"/>
    <w:rsid w:val="00827A41"/>
    <w:rsid w:val="00827AF3"/>
    <w:rsid w:val="00827C6A"/>
    <w:rsid w:val="00827C88"/>
    <w:rsid w:val="00827E08"/>
    <w:rsid w:val="00827E8B"/>
    <w:rsid w:val="0083031F"/>
    <w:rsid w:val="00830431"/>
    <w:rsid w:val="0083056F"/>
    <w:rsid w:val="008306EC"/>
    <w:rsid w:val="00830F16"/>
    <w:rsid w:val="00830FF9"/>
    <w:rsid w:val="00831198"/>
    <w:rsid w:val="008312A4"/>
    <w:rsid w:val="008314BC"/>
    <w:rsid w:val="0083157F"/>
    <w:rsid w:val="008318C1"/>
    <w:rsid w:val="00831CF0"/>
    <w:rsid w:val="00832142"/>
    <w:rsid w:val="0083225E"/>
    <w:rsid w:val="008324D6"/>
    <w:rsid w:val="00832544"/>
    <w:rsid w:val="008327B4"/>
    <w:rsid w:val="00832B8B"/>
    <w:rsid w:val="00832C18"/>
    <w:rsid w:val="00832CAF"/>
    <w:rsid w:val="008330DB"/>
    <w:rsid w:val="00833E7C"/>
    <w:rsid w:val="00833EF5"/>
    <w:rsid w:val="00833FE8"/>
    <w:rsid w:val="008340F5"/>
    <w:rsid w:val="0083417A"/>
    <w:rsid w:val="0083427C"/>
    <w:rsid w:val="00834512"/>
    <w:rsid w:val="008345C2"/>
    <w:rsid w:val="00834746"/>
    <w:rsid w:val="00834780"/>
    <w:rsid w:val="008349A7"/>
    <w:rsid w:val="008349E7"/>
    <w:rsid w:val="00834A97"/>
    <w:rsid w:val="00834D25"/>
    <w:rsid w:val="00835052"/>
    <w:rsid w:val="00835565"/>
    <w:rsid w:val="00835777"/>
    <w:rsid w:val="00835885"/>
    <w:rsid w:val="00835966"/>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C5A"/>
    <w:rsid w:val="00842C9F"/>
    <w:rsid w:val="00842DB7"/>
    <w:rsid w:val="00842E03"/>
    <w:rsid w:val="008432D2"/>
    <w:rsid w:val="0084355A"/>
    <w:rsid w:val="008436CC"/>
    <w:rsid w:val="0084387F"/>
    <w:rsid w:val="00843991"/>
    <w:rsid w:val="00843AFD"/>
    <w:rsid w:val="00843C95"/>
    <w:rsid w:val="00844318"/>
    <w:rsid w:val="008444F8"/>
    <w:rsid w:val="008446E2"/>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02"/>
    <w:rsid w:val="00846467"/>
    <w:rsid w:val="0084674D"/>
    <w:rsid w:val="00846AFB"/>
    <w:rsid w:val="00846B50"/>
    <w:rsid w:val="00846D1E"/>
    <w:rsid w:val="00846D8A"/>
    <w:rsid w:val="00846FF5"/>
    <w:rsid w:val="0084731A"/>
    <w:rsid w:val="008473A9"/>
    <w:rsid w:val="00847991"/>
    <w:rsid w:val="00847C4E"/>
    <w:rsid w:val="008501C9"/>
    <w:rsid w:val="0085021D"/>
    <w:rsid w:val="00850419"/>
    <w:rsid w:val="00850440"/>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A2A"/>
    <w:rsid w:val="00852B93"/>
    <w:rsid w:val="00852D18"/>
    <w:rsid w:val="00852F3B"/>
    <w:rsid w:val="0085314B"/>
    <w:rsid w:val="008535EC"/>
    <w:rsid w:val="0085378A"/>
    <w:rsid w:val="00853B20"/>
    <w:rsid w:val="00853B2A"/>
    <w:rsid w:val="00853C45"/>
    <w:rsid w:val="00853FAE"/>
    <w:rsid w:val="00854090"/>
    <w:rsid w:val="008540E5"/>
    <w:rsid w:val="008541B6"/>
    <w:rsid w:val="00854290"/>
    <w:rsid w:val="0085434A"/>
    <w:rsid w:val="00854443"/>
    <w:rsid w:val="00854983"/>
    <w:rsid w:val="00854AFE"/>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8D8"/>
    <w:rsid w:val="008579E4"/>
    <w:rsid w:val="00857BED"/>
    <w:rsid w:val="00857C34"/>
    <w:rsid w:val="00860033"/>
    <w:rsid w:val="008602FB"/>
    <w:rsid w:val="00860315"/>
    <w:rsid w:val="0086037F"/>
    <w:rsid w:val="00860653"/>
    <w:rsid w:val="0086067F"/>
    <w:rsid w:val="00860CA1"/>
    <w:rsid w:val="00860DBF"/>
    <w:rsid w:val="00860DFC"/>
    <w:rsid w:val="008611D1"/>
    <w:rsid w:val="008613C8"/>
    <w:rsid w:val="008615D2"/>
    <w:rsid w:val="00861631"/>
    <w:rsid w:val="00861641"/>
    <w:rsid w:val="008616E0"/>
    <w:rsid w:val="00861921"/>
    <w:rsid w:val="00861B41"/>
    <w:rsid w:val="00861B5D"/>
    <w:rsid w:val="00861C0F"/>
    <w:rsid w:val="00861C2C"/>
    <w:rsid w:val="00861D04"/>
    <w:rsid w:val="00861D65"/>
    <w:rsid w:val="00861DA1"/>
    <w:rsid w:val="00862030"/>
    <w:rsid w:val="008620A8"/>
    <w:rsid w:val="008620AB"/>
    <w:rsid w:val="008620C2"/>
    <w:rsid w:val="00862173"/>
    <w:rsid w:val="00862290"/>
    <w:rsid w:val="00862373"/>
    <w:rsid w:val="008625BA"/>
    <w:rsid w:val="008626B0"/>
    <w:rsid w:val="0086295B"/>
    <w:rsid w:val="0086295F"/>
    <w:rsid w:val="00862988"/>
    <w:rsid w:val="00862CD6"/>
    <w:rsid w:val="00862E74"/>
    <w:rsid w:val="008633AA"/>
    <w:rsid w:val="00863479"/>
    <w:rsid w:val="00863AA0"/>
    <w:rsid w:val="00863C9F"/>
    <w:rsid w:val="00863DE8"/>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2F4"/>
    <w:rsid w:val="00866453"/>
    <w:rsid w:val="008666DC"/>
    <w:rsid w:val="00866781"/>
    <w:rsid w:val="008669B0"/>
    <w:rsid w:val="00866F40"/>
    <w:rsid w:val="0086775A"/>
    <w:rsid w:val="00867879"/>
    <w:rsid w:val="00867A12"/>
    <w:rsid w:val="00867F66"/>
    <w:rsid w:val="00870018"/>
    <w:rsid w:val="00870231"/>
    <w:rsid w:val="008705CA"/>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1EDD"/>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126"/>
    <w:rsid w:val="00874446"/>
    <w:rsid w:val="008746F4"/>
    <w:rsid w:val="008749DD"/>
    <w:rsid w:val="00874C9C"/>
    <w:rsid w:val="00874D5F"/>
    <w:rsid w:val="00874E33"/>
    <w:rsid w:val="00874E59"/>
    <w:rsid w:val="00874FAC"/>
    <w:rsid w:val="0087504C"/>
    <w:rsid w:val="008752AE"/>
    <w:rsid w:val="00875845"/>
    <w:rsid w:val="00875905"/>
    <w:rsid w:val="008759CC"/>
    <w:rsid w:val="00875A2C"/>
    <w:rsid w:val="00875E7F"/>
    <w:rsid w:val="00875F79"/>
    <w:rsid w:val="00875FBD"/>
    <w:rsid w:val="00876260"/>
    <w:rsid w:val="008762F7"/>
    <w:rsid w:val="008768AA"/>
    <w:rsid w:val="00876A41"/>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984"/>
    <w:rsid w:val="00881F28"/>
    <w:rsid w:val="00881F60"/>
    <w:rsid w:val="008821CB"/>
    <w:rsid w:val="00882365"/>
    <w:rsid w:val="0088261A"/>
    <w:rsid w:val="008828EC"/>
    <w:rsid w:val="00882BB1"/>
    <w:rsid w:val="00882DF8"/>
    <w:rsid w:val="00882F42"/>
    <w:rsid w:val="00883004"/>
    <w:rsid w:val="0088307E"/>
    <w:rsid w:val="00883363"/>
    <w:rsid w:val="00883AC4"/>
    <w:rsid w:val="00883D18"/>
    <w:rsid w:val="00883ED6"/>
    <w:rsid w:val="00883F8F"/>
    <w:rsid w:val="00884255"/>
    <w:rsid w:val="0088425B"/>
    <w:rsid w:val="008844EC"/>
    <w:rsid w:val="008848DD"/>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5F"/>
    <w:rsid w:val="00886CB3"/>
    <w:rsid w:val="00887771"/>
    <w:rsid w:val="00887CB8"/>
    <w:rsid w:val="008902D1"/>
    <w:rsid w:val="0089035C"/>
    <w:rsid w:val="008907B2"/>
    <w:rsid w:val="00890A69"/>
    <w:rsid w:val="00890B03"/>
    <w:rsid w:val="00890BCD"/>
    <w:rsid w:val="00890CA3"/>
    <w:rsid w:val="00890F04"/>
    <w:rsid w:val="00890F2B"/>
    <w:rsid w:val="00890FC1"/>
    <w:rsid w:val="0089112E"/>
    <w:rsid w:val="008911A2"/>
    <w:rsid w:val="008911F1"/>
    <w:rsid w:val="008916B4"/>
    <w:rsid w:val="008917C3"/>
    <w:rsid w:val="00891F63"/>
    <w:rsid w:val="00891FDB"/>
    <w:rsid w:val="00891FE4"/>
    <w:rsid w:val="0089206B"/>
    <w:rsid w:val="008922DC"/>
    <w:rsid w:val="008922DF"/>
    <w:rsid w:val="00892357"/>
    <w:rsid w:val="008923DD"/>
    <w:rsid w:val="00892F5D"/>
    <w:rsid w:val="00893024"/>
    <w:rsid w:val="00893158"/>
    <w:rsid w:val="008932D3"/>
    <w:rsid w:val="00893AC0"/>
    <w:rsid w:val="00893ADC"/>
    <w:rsid w:val="00893B3B"/>
    <w:rsid w:val="00893C44"/>
    <w:rsid w:val="00893D8E"/>
    <w:rsid w:val="00893E2F"/>
    <w:rsid w:val="00893E96"/>
    <w:rsid w:val="008940FF"/>
    <w:rsid w:val="00894304"/>
    <w:rsid w:val="0089459B"/>
    <w:rsid w:val="00894825"/>
    <w:rsid w:val="00894873"/>
    <w:rsid w:val="008950D2"/>
    <w:rsid w:val="00895125"/>
    <w:rsid w:val="00895243"/>
    <w:rsid w:val="00895484"/>
    <w:rsid w:val="0089563D"/>
    <w:rsid w:val="00895A0C"/>
    <w:rsid w:val="00895D00"/>
    <w:rsid w:val="00895F41"/>
    <w:rsid w:val="008962CA"/>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246"/>
    <w:rsid w:val="008A0339"/>
    <w:rsid w:val="008A03A0"/>
    <w:rsid w:val="008A046A"/>
    <w:rsid w:val="008A0473"/>
    <w:rsid w:val="008A04C7"/>
    <w:rsid w:val="008A0533"/>
    <w:rsid w:val="008A0C2C"/>
    <w:rsid w:val="008A0EFA"/>
    <w:rsid w:val="008A111D"/>
    <w:rsid w:val="008A1597"/>
    <w:rsid w:val="008A16F2"/>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2D3"/>
    <w:rsid w:val="008A3390"/>
    <w:rsid w:val="008A34D0"/>
    <w:rsid w:val="008A35E8"/>
    <w:rsid w:val="008A3618"/>
    <w:rsid w:val="008A3636"/>
    <w:rsid w:val="008A36D4"/>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5D00"/>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0A9"/>
    <w:rsid w:val="008B01A2"/>
    <w:rsid w:val="008B0419"/>
    <w:rsid w:val="008B097E"/>
    <w:rsid w:val="008B0AC0"/>
    <w:rsid w:val="008B0C49"/>
    <w:rsid w:val="008B0CD0"/>
    <w:rsid w:val="008B0FE8"/>
    <w:rsid w:val="008B10C7"/>
    <w:rsid w:val="008B1217"/>
    <w:rsid w:val="008B130E"/>
    <w:rsid w:val="008B1651"/>
    <w:rsid w:val="008B175A"/>
    <w:rsid w:val="008B1EFF"/>
    <w:rsid w:val="008B1F1C"/>
    <w:rsid w:val="008B21F5"/>
    <w:rsid w:val="008B269F"/>
    <w:rsid w:val="008B2A2E"/>
    <w:rsid w:val="008B2A55"/>
    <w:rsid w:val="008B2D1D"/>
    <w:rsid w:val="008B2D93"/>
    <w:rsid w:val="008B2DB1"/>
    <w:rsid w:val="008B2DEB"/>
    <w:rsid w:val="008B35ED"/>
    <w:rsid w:val="008B369A"/>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ED6"/>
    <w:rsid w:val="008B6FCF"/>
    <w:rsid w:val="008B757A"/>
    <w:rsid w:val="008B766A"/>
    <w:rsid w:val="008B7A0E"/>
    <w:rsid w:val="008B7C3E"/>
    <w:rsid w:val="008C0044"/>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1C"/>
    <w:rsid w:val="008C25EC"/>
    <w:rsid w:val="008C268A"/>
    <w:rsid w:val="008C26B4"/>
    <w:rsid w:val="008C28BA"/>
    <w:rsid w:val="008C290B"/>
    <w:rsid w:val="008C2A91"/>
    <w:rsid w:val="008C2BA6"/>
    <w:rsid w:val="008C2F18"/>
    <w:rsid w:val="008C31D1"/>
    <w:rsid w:val="008C31E4"/>
    <w:rsid w:val="008C3240"/>
    <w:rsid w:val="008C324E"/>
    <w:rsid w:val="008C33D2"/>
    <w:rsid w:val="008C3962"/>
    <w:rsid w:val="008C39DE"/>
    <w:rsid w:val="008C3ACC"/>
    <w:rsid w:val="008C3B45"/>
    <w:rsid w:val="008C3B64"/>
    <w:rsid w:val="008C3C49"/>
    <w:rsid w:val="008C3E6C"/>
    <w:rsid w:val="008C40B2"/>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6FEB"/>
    <w:rsid w:val="008C730B"/>
    <w:rsid w:val="008C745A"/>
    <w:rsid w:val="008C74CC"/>
    <w:rsid w:val="008C7613"/>
    <w:rsid w:val="008C78A4"/>
    <w:rsid w:val="008C7905"/>
    <w:rsid w:val="008C7C64"/>
    <w:rsid w:val="008C7D94"/>
    <w:rsid w:val="008C7F77"/>
    <w:rsid w:val="008D0121"/>
    <w:rsid w:val="008D02CB"/>
    <w:rsid w:val="008D02DE"/>
    <w:rsid w:val="008D0459"/>
    <w:rsid w:val="008D0586"/>
    <w:rsid w:val="008D05D2"/>
    <w:rsid w:val="008D0D33"/>
    <w:rsid w:val="008D0E89"/>
    <w:rsid w:val="008D1138"/>
    <w:rsid w:val="008D13DC"/>
    <w:rsid w:val="008D149D"/>
    <w:rsid w:val="008D1635"/>
    <w:rsid w:val="008D1BA2"/>
    <w:rsid w:val="008D1CB4"/>
    <w:rsid w:val="008D1E23"/>
    <w:rsid w:val="008D1E5B"/>
    <w:rsid w:val="008D203E"/>
    <w:rsid w:val="008D21AB"/>
    <w:rsid w:val="008D2296"/>
    <w:rsid w:val="008D233B"/>
    <w:rsid w:val="008D2461"/>
    <w:rsid w:val="008D270B"/>
    <w:rsid w:val="008D2770"/>
    <w:rsid w:val="008D28FB"/>
    <w:rsid w:val="008D2CB2"/>
    <w:rsid w:val="008D3208"/>
    <w:rsid w:val="008D32DA"/>
    <w:rsid w:val="008D330F"/>
    <w:rsid w:val="008D372B"/>
    <w:rsid w:val="008D3745"/>
    <w:rsid w:val="008D381B"/>
    <w:rsid w:val="008D3DE7"/>
    <w:rsid w:val="008D3F21"/>
    <w:rsid w:val="008D4128"/>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1F"/>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12D"/>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998"/>
    <w:rsid w:val="008E3A0D"/>
    <w:rsid w:val="008E3D7C"/>
    <w:rsid w:val="008E3F52"/>
    <w:rsid w:val="008E4074"/>
    <w:rsid w:val="008E40BC"/>
    <w:rsid w:val="008E412D"/>
    <w:rsid w:val="008E427C"/>
    <w:rsid w:val="008E4421"/>
    <w:rsid w:val="008E451A"/>
    <w:rsid w:val="008E4820"/>
    <w:rsid w:val="008E4CF3"/>
    <w:rsid w:val="008E4D72"/>
    <w:rsid w:val="008E4EDF"/>
    <w:rsid w:val="008E51C3"/>
    <w:rsid w:val="008E5436"/>
    <w:rsid w:val="008E5564"/>
    <w:rsid w:val="008E5B5F"/>
    <w:rsid w:val="008E5D5A"/>
    <w:rsid w:val="008E5D7A"/>
    <w:rsid w:val="008E5E0A"/>
    <w:rsid w:val="008E627A"/>
    <w:rsid w:val="008E6333"/>
    <w:rsid w:val="008E63D4"/>
    <w:rsid w:val="008E6788"/>
    <w:rsid w:val="008E6B9F"/>
    <w:rsid w:val="008E71A1"/>
    <w:rsid w:val="008E757E"/>
    <w:rsid w:val="008E78BE"/>
    <w:rsid w:val="008E7DB3"/>
    <w:rsid w:val="008F01AB"/>
    <w:rsid w:val="008F0454"/>
    <w:rsid w:val="008F0460"/>
    <w:rsid w:val="008F0812"/>
    <w:rsid w:val="008F0B1F"/>
    <w:rsid w:val="008F0C10"/>
    <w:rsid w:val="008F0D27"/>
    <w:rsid w:val="008F0E66"/>
    <w:rsid w:val="008F1059"/>
    <w:rsid w:val="008F10CB"/>
    <w:rsid w:val="008F11F2"/>
    <w:rsid w:val="008F1264"/>
    <w:rsid w:val="008F18E7"/>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C9"/>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021"/>
    <w:rsid w:val="008F754C"/>
    <w:rsid w:val="008F7B94"/>
    <w:rsid w:val="008F7BD6"/>
    <w:rsid w:val="008F7CEF"/>
    <w:rsid w:val="008F7E34"/>
    <w:rsid w:val="008F7F61"/>
    <w:rsid w:val="008F7F79"/>
    <w:rsid w:val="0090009E"/>
    <w:rsid w:val="009000FD"/>
    <w:rsid w:val="00900434"/>
    <w:rsid w:val="0090058F"/>
    <w:rsid w:val="00900688"/>
    <w:rsid w:val="009007EA"/>
    <w:rsid w:val="00900A0A"/>
    <w:rsid w:val="00900DDE"/>
    <w:rsid w:val="00900DF1"/>
    <w:rsid w:val="009010AF"/>
    <w:rsid w:val="009010F7"/>
    <w:rsid w:val="00901411"/>
    <w:rsid w:val="00901425"/>
    <w:rsid w:val="00901845"/>
    <w:rsid w:val="00901C3B"/>
    <w:rsid w:val="00901EEA"/>
    <w:rsid w:val="009020D2"/>
    <w:rsid w:val="009021DE"/>
    <w:rsid w:val="009022BC"/>
    <w:rsid w:val="0090255A"/>
    <w:rsid w:val="00902734"/>
    <w:rsid w:val="0090291D"/>
    <w:rsid w:val="00902997"/>
    <w:rsid w:val="00902A2C"/>
    <w:rsid w:val="00902AA6"/>
    <w:rsid w:val="00902ABA"/>
    <w:rsid w:val="00902C01"/>
    <w:rsid w:val="00902EAA"/>
    <w:rsid w:val="00902F77"/>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BFB"/>
    <w:rsid w:val="00905C25"/>
    <w:rsid w:val="00905E4A"/>
    <w:rsid w:val="00905F5C"/>
    <w:rsid w:val="00906000"/>
    <w:rsid w:val="00906027"/>
    <w:rsid w:val="00906100"/>
    <w:rsid w:val="0090612C"/>
    <w:rsid w:val="009064CA"/>
    <w:rsid w:val="009067B8"/>
    <w:rsid w:val="00906B5A"/>
    <w:rsid w:val="00906C4B"/>
    <w:rsid w:val="00906EED"/>
    <w:rsid w:val="00907071"/>
    <w:rsid w:val="0090715C"/>
    <w:rsid w:val="00907409"/>
    <w:rsid w:val="00907549"/>
    <w:rsid w:val="00907626"/>
    <w:rsid w:val="00907AB4"/>
    <w:rsid w:val="00907CAF"/>
    <w:rsid w:val="00907D6E"/>
    <w:rsid w:val="00907DF0"/>
    <w:rsid w:val="00907EFD"/>
    <w:rsid w:val="00907FB3"/>
    <w:rsid w:val="0091001E"/>
    <w:rsid w:val="00910334"/>
    <w:rsid w:val="00910619"/>
    <w:rsid w:val="009108A7"/>
    <w:rsid w:val="00910A5C"/>
    <w:rsid w:val="00910ED6"/>
    <w:rsid w:val="00910F3A"/>
    <w:rsid w:val="009113C6"/>
    <w:rsid w:val="0091147F"/>
    <w:rsid w:val="00911E1A"/>
    <w:rsid w:val="00911E62"/>
    <w:rsid w:val="00911EB8"/>
    <w:rsid w:val="00912104"/>
    <w:rsid w:val="009123B9"/>
    <w:rsid w:val="00912453"/>
    <w:rsid w:val="0091254F"/>
    <w:rsid w:val="00912611"/>
    <w:rsid w:val="0091279B"/>
    <w:rsid w:val="00912802"/>
    <w:rsid w:val="00912EA1"/>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B45"/>
    <w:rsid w:val="00916D96"/>
    <w:rsid w:val="00916E5E"/>
    <w:rsid w:val="00916E9C"/>
    <w:rsid w:val="009172E4"/>
    <w:rsid w:val="00917BE3"/>
    <w:rsid w:val="00917F9F"/>
    <w:rsid w:val="0092010D"/>
    <w:rsid w:val="00920440"/>
    <w:rsid w:val="00920449"/>
    <w:rsid w:val="00920588"/>
    <w:rsid w:val="00920D7D"/>
    <w:rsid w:val="00920FE4"/>
    <w:rsid w:val="00921140"/>
    <w:rsid w:val="009216BF"/>
    <w:rsid w:val="009216CA"/>
    <w:rsid w:val="00921862"/>
    <w:rsid w:val="009218D2"/>
    <w:rsid w:val="00921A74"/>
    <w:rsid w:val="00921C9F"/>
    <w:rsid w:val="00921CA2"/>
    <w:rsid w:val="00921CA3"/>
    <w:rsid w:val="00921ED5"/>
    <w:rsid w:val="00921FA1"/>
    <w:rsid w:val="009225B6"/>
    <w:rsid w:val="0092270B"/>
    <w:rsid w:val="0092286C"/>
    <w:rsid w:val="00922945"/>
    <w:rsid w:val="00922D50"/>
    <w:rsid w:val="00922F3A"/>
    <w:rsid w:val="00923151"/>
    <w:rsid w:val="009232C8"/>
    <w:rsid w:val="00923391"/>
    <w:rsid w:val="009237D7"/>
    <w:rsid w:val="00923ABA"/>
    <w:rsid w:val="00924108"/>
    <w:rsid w:val="0092434B"/>
    <w:rsid w:val="009244F3"/>
    <w:rsid w:val="009245F5"/>
    <w:rsid w:val="00924746"/>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08B"/>
    <w:rsid w:val="0093110D"/>
    <w:rsid w:val="0093135E"/>
    <w:rsid w:val="00931681"/>
    <w:rsid w:val="009317D3"/>
    <w:rsid w:val="0093195D"/>
    <w:rsid w:val="00931CF8"/>
    <w:rsid w:val="00931D1F"/>
    <w:rsid w:val="00931D3C"/>
    <w:rsid w:val="00931F17"/>
    <w:rsid w:val="00932109"/>
    <w:rsid w:val="0093213E"/>
    <w:rsid w:val="009321E2"/>
    <w:rsid w:val="0093223B"/>
    <w:rsid w:val="00932276"/>
    <w:rsid w:val="009322AC"/>
    <w:rsid w:val="009324B1"/>
    <w:rsid w:val="0093276F"/>
    <w:rsid w:val="009327B5"/>
    <w:rsid w:val="00932907"/>
    <w:rsid w:val="00932A16"/>
    <w:rsid w:val="00932A20"/>
    <w:rsid w:val="00932AD9"/>
    <w:rsid w:val="00933078"/>
    <w:rsid w:val="0093311E"/>
    <w:rsid w:val="009331EE"/>
    <w:rsid w:val="00933643"/>
    <w:rsid w:val="009336C3"/>
    <w:rsid w:val="009337E5"/>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79C"/>
    <w:rsid w:val="00936951"/>
    <w:rsid w:val="00936A90"/>
    <w:rsid w:val="009370A6"/>
    <w:rsid w:val="00937729"/>
    <w:rsid w:val="00937739"/>
    <w:rsid w:val="00937771"/>
    <w:rsid w:val="00937994"/>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2E65"/>
    <w:rsid w:val="00943256"/>
    <w:rsid w:val="00943336"/>
    <w:rsid w:val="0094335F"/>
    <w:rsid w:val="009433BF"/>
    <w:rsid w:val="00943BD7"/>
    <w:rsid w:val="00943C09"/>
    <w:rsid w:val="00943C79"/>
    <w:rsid w:val="00943D09"/>
    <w:rsid w:val="00943D77"/>
    <w:rsid w:val="00944202"/>
    <w:rsid w:val="00944335"/>
    <w:rsid w:val="0094441E"/>
    <w:rsid w:val="00944467"/>
    <w:rsid w:val="00944583"/>
    <w:rsid w:val="00944710"/>
    <w:rsid w:val="0094483C"/>
    <w:rsid w:val="00944AF4"/>
    <w:rsid w:val="00944B89"/>
    <w:rsid w:val="00944BC7"/>
    <w:rsid w:val="00944BDA"/>
    <w:rsid w:val="00944C19"/>
    <w:rsid w:val="00944CB2"/>
    <w:rsid w:val="00944D0F"/>
    <w:rsid w:val="00944D54"/>
    <w:rsid w:val="00944EC2"/>
    <w:rsid w:val="00944EDB"/>
    <w:rsid w:val="009451AB"/>
    <w:rsid w:val="009452E0"/>
    <w:rsid w:val="00945794"/>
    <w:rsid w:val="009459DF"/>
    <w:rsid w:val="00945BE7"/>
    <w:rsid w:val="00945D64"/>
    <w:rsid w:val="00945E49"/>
    <w:rsid w:val="00945F8E"/>
    <w:rsid w:val="00945FC8"/>
    <w:rsid w:val="00945FD3"/>
    <w:rsid w:val="00946139"/>
    <w:rsid w:val="0094618D"/>
    <w:rsid w:val="009462D8"/>
    <w:rsid w:val="0094630C"/>
    <w:rsid w:val="00946388"/>
    <w:rsid w:val="009463B9"/>
    <w:rsid w:val="009465A7"/>
    <w:rsid w:val="0094666C"/>
    <w:rsid w:val="009468FB"/>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D1"/>
    <w:rsid w:val="00951298"/>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694"/>
    <w:rsid w:val="00955764"/>
    <w:rsid w:val="009557DF"/>
    <w:rsid w:val="00955A2E"/>
    <w:rsid w:val="00955AAB"/>
    <w:rsid w:val="00955EAA"/>
    <w:rsid w:val="00956101"/>
    <w:rsid w:val="00956BAA"/>
    <w:rsid w:val="00956F80"/>
    <w:rsid w:val="00957060"/>
    <w:rsid w:val="009572F6"/>
    <w:rsid w:val="0095734D"/>
    <w:rsid w:val="009573BA"/>
    <w:rsid w:val="00957487"/>
    <w:rsid w:val="00957542"/>
    <w:rsid w:val="00957547"/>
    <w:rsid w:val="0095762E"/>
    <w:rsid w:val="00957736"/>
    <w:rsid w:val="00957871"/>
    <w:rsid w:val="0095799C"/>
    <w:rsid w:val="00957D9C"/>
    <w:rsid w:val="00957EB3"/>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5D8"/>
    <w:rsid w:val="0096163A"/>
    <w:rsid w:val="009616FA"/>
    <w:rsid w:val="00961A6C"/>
    <w:rsid w:val="00961E6D"/>
    <w:rsid w:val="00961F21"/>
    <w:rsid w:val="00961F89"/>
    <w:rsid w:val="00962104"/>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193"/>
    <w:rsid w:val="00965443"/>
    <w:rsid w:val="009654F0"/>
    <w:rsid w:val="00965771"/>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7020F"/>
    <w:rsid w:val="00970292"/>
    <w:rsid w:val="00970496"/>
    <w:rsid w:val="00970B8D"/>
    <w:rsid w:val="00970DBD"/>
    <w:rsid w:val="00970F7A"/>
    <w:rsid w:val="00970FE3"/>
    <w:rsid w:val="009710D6"/>
    <w:rsid w:val="00971190"/>
    <w:rsid w:val="0097123C"/>
    <w:rsid w:val="00971313"/>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287"/>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77A1C"/>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3"/>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4D07"/>
    <w:rsid w:val="0098501F"/>
    <w:rsid w:val="0098511E"/>
    <w:rsid w:val="009852B3"/>
    <w:rsid w:val="009853DB"/>
    <w:rsid w:val="0098541D"/>
    <w:rsid w:val="00985809"/>
    <w:rsid w:val="00985CA4"/>
    <w:rsid w:val="00985F87"/>
    <w:rsid w:val="00986259"/>
    <w:rsid w:val="00986700"/>
    <w:rsid w:val="00986956"/>
    <w:rsid w:val="00986BA2"/>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98F"/>
    <w:rsid w:val="00991F39"/>
    <w:rsid w:val="00992249"/>
    <w:rsid w:val="00992294"/>
    <w:rsid w:val="00992624"/>
    <w:rsid w:val="00992688"/>
    <w:rsid w:val="009926B8"/>
    <w:rsid w:val="009926B9"/>
    <w:rsid w:val="009927C4"/>
    <w:rsid w:val="00992898"/>
    <w:rsid w:val="009928CE"/>
    <w:rsid w:val="009928E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81"/>
    <w:rsid w:val="00994813"/>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2CD"/>
    <w:rsid w:val="009A37AC"/>
    <w:rsid w:val="009A3AB5"/>
    <w:rsid w:val="009A3F90"/>
    <w:rsid w:val="009A4087"/>
    <w:rsid w:val="009A422E"/>
    <w:rsid w:val="009A4289"/>
    <w:rsid w:val="009A42E5"/>
    <w:rsid w:val="009A45BE"/>
    <w:rsid w:val="009A45E8"/>
    <w:rsid w:val="009A4812"/>
    <w:rsid w:val="009A4893"/>
    <w:rsid w:val="009A4ACF"/>
    <w:rsid w:val="009A4C4D"/>
    <w:rsid w:val="009A4CCF"/>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6DAF"/>
    <w:rsid w:val="009A6FBD"/>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84C"/>
    <w:rsid w:val="009B2B68"/>
    <w:rsid w:val="009B2E9C"/>
    <w:rsid w:val="009B30E0"/>
    <w:rsid w:val="009B3221"/>
    <w:rsid w:val="009B346F"/>
    <w:rsid w:val="009B3745"/>
    <w:rsid w:val="009B3817"/>
    <w:rsid w:val="009B3927"/>
    <w:rsid w:val="009B3C3E"/>
    <w:rsid w:val="009B3C79"/>
    <w:rsid w:val="009B4037"/>
    <w:rsid w:val="009B42DD"/>
    <w:rsid w:val="009B4458"/>
    <w:rsid w:val="009B4821"/>
    <w:rsid w:val="009B4BED"/>
    <w:rsid w:val="009B4C24"/>
    <w:rsid w:val="009B4C25"/>
    <w:rsid w:val="009B4FA0"/>
    <w:rsid w:val="009B5275"/>
    <w:rsid w:val="009B52BD"/>
    <w:rsid w:val="009B544A"/>
    <w:rsid w:val="009B5585"/>
    <w:rsid w:val="009B56A3"/>
    <w:rsid w:val="009B5784"/>
    <w:rsid w:val="009B5821"/>
    <w:rsid w:val="009B59B0"/>
    <w:rsid w:val="009B5A67"/>
    <w:rsid w:val="009B5CAE"/>
    <w:rsid w:val="009B5DF2"/>
    <w:rsid w:val="009B616B"/>
    <w:rsid w:val="009B62DC"/>
    <w:rsid w:val="009B62F3"/>
    <w:rsid w:val="009B6501"/>
    <w:rsid w:val="009B6589"/>
    <w:rsid w:val="009B68AD"/>
    <w:rsid w:val="009B6976"/>
    <w:rsid w:val="009B6C13"/>
    <w:rsid w:val="009B6FC5"/>
    <w:rsid w:val="009B78AA"/>
    <w:rsid w:val="009B78D2"/>
    <w:rsid w:val="009B7BB7"/>
    <w:rsid w:val="009B7D6D"/>
    <w:rsid w:val="009B7E6E"/>
    <w:rsid w:val="009B7FFA"/>
    <w:rsid w:val="009C003B"/>
    <w:rsid w:val="009C00EF"/>
    <w:rsid w:val="009C052C"/>
    <w:rsid w:val="009C054A"/>
    <w:rsid w:val="009C0575"/>
    <w:rsid w:val="009C089E"/>
    <w:rsid w:val="009C0BC1"/>
    <w:rsid w:val="009C0DBE"/>
    <w:rsid w:val="009C10DF"/>
    <w:rsid w:val="009C1266"/>
    <w:rsid w:val="009C13A4"/>
    <w:rsid w:val="009C1A35"/>
    <w:rsid w:val="009C1D4B"/>
    <w:rsid w:val="009C1E0C"/>
    <w:rsid w:val="009C20E5"/>
    <w:rsid w:val="009C216C"/>
    <w:rsid w:val="009C250F"/>
    <w:rsid w:val="009C281C"/>
    <w:rsid w:val="009C298A"/>
    <w:rsid w:val="009C29EC"/>
    <w:rsid w:val="009C2CDB"/>
    <w:rsid w:val="009C315B"/>
    <w:rsid w:val="009C3413"/>
    <w:rsid w:val="009C3535"/>
    <w:rsid w:val="009C3D88"/>
    <w:rsid w:val="009C3E62"/>
    <w:rsid w:val="009C3FD7"/>
    <w:rsid w:val="009C4362"/>
    <w:rsid w:val="009C44A6"/>
    <w:rsid w:val="009C44C1"/>
    <w:rsid w:val="009C4871"/>
    <w:rsid w:val="009C4883"/>
    <w:rsid w:val="009C4FB8"/>
    <w:rsid w:val="009C5190"/>
    <w:rsid w:val="009C520B"/>
    <w:rsid w:val="009C5411"/>
    <w:rsid w:val="009C550D"/>
    <w:rsid w:val="009C5785"/>
    <w:rsid w:val="009C5796"/>
    <w:rsid w:val="009C5874"/>
    <w:rsid w:val="009C5DC6"/>
    <w:rsid w:val="009C607B"/>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70E"/>
    <w:rsid w:val="009D5D10"/>
    <w:rsid w:val="009D608A"/>
    <w:rsid w:val="009D610C"/>
    <w:rsid w:val="009D611D"/>
    <w:rsid w:val="009D62E7"/>
    <w:rsid w:val="009D69DA"/>
    <w:rsid w:val="009D6A30"/>
    <w:rsid w:val="009D6D32"/>
    <w:rsid w:val="009D6D3D"/>
    <w:rsid w:val="009D7207"/>
    <w:rsid w:val="009D734F"/>
    <w:rsid w:val="009D75A4"/>
    <w:rsid w:val="009D76C8"/>
    <w:rsid w:val="009D7852"/>
    <w:rsid w:val="009D7932"/>
    <w:rsid w:val="009D7B4B"/>
    <w:rsid w:val="009D7DA0"/>
    <w:rsid w:val="009D7E94"/>
    <w:rsid w:val="009E06B8"/>
    <w:rsid w:val="009E07F9"/>
    <w:rsid w:val="009E0C95"/>
    <w:rsid w:val="009E0D2B"/>
    <w:rsid w:val="009E11A9"/>
    <w:rsid w:val="009E176B"/>
    <w:rsid w:val="009E1E13"/>
    <w:rsid w:val="009E1E54"/>
    <w:rsid w:val="009E1F70"/>
    <w:rsid w:val="009E1FFC"/>
    <w:rsid w:val="009E262B"/>
    <w:rsid w:val="009E295C"/>
    <w:rsid w:val="009E2A61"/>
    <w:rsid w:val="009E2F97"/>
    <w:rsid w:val="009E3090"/>
    <w:rsid w:val="009E3235"/>
    <w:rsid w:val="009E3256"/>
    <w:rsid w:val="009E3369"/>
    <w:rsid w:val="009E35F6"/>
    <w:rsid w:val="009E3790"/>
    <w:rsid w:val="009E38B9"/>
    <w:rsid w:val="009E3B3F"/>
    <w:rsid w:val="009E3BEC"/>
    <w:rsid w:val="009E3C27"/>
    <w:rsid w:val="009E457F"/>
    <w:rsid w:val="009E4637"/>
    <w:rsid w:val="009E4C4C"/>
    <w:rsid w:val="009E4D25"/>
    <w:rsid w:val="009E4F16"/>
    <w:rsid w:val="009E5305"/>
    <w:rsid w:val="009E53AA"/>
    <w:rsid w:val="009E53D6"/>
    <w:rsid w:val="009E5432"/>
    <w:rsid w:val="009E54A9"/>
    <w:rsid w:val="009E5656"/>
    <w:rsid w:val="009E57A7"/>
    <w:rsid w:val="009E5AB4"/>
    <w:rsid w:val="009E5EE2"/>
    <w:rsid w:val="009E605E"/>
    <w:rsid w:val="009E641D"/>
    <w:rsid w:val="009E64CE"/>
    <w:rsid w:val="009E661D"/>
    <w:rsid w:val="009E68CC"/>
    <w:rsid w:val="009E6B29"/>
    <w:rsid w:val="009E6B66"/>
    <w:rsid w:val="009E6D17"/>
    <w:rsid w:val="009E6DF7"/>
    <w:rsid w:val="009E6F6E"/>
    <w:rsid w:val="009E7002"/>
    <w:rsid w:val="009E7195"/>
    <w:rsid w:val="009E74AC"/>
    <w:rsid w:val="009E77AF"/>
    <w:rsid w:val="009E798E"/>
    <w:rsid w:val="009E7AFE"/>
    <w:rsid w:val="009E7D58"/>
    <w:rsid w:val="009F02E9"/>
    <w:rsid w:val="009F03CD"/>
    <w:rsid w:val="009F06E6"/>
    <w:rsid w:val="009F06F6"/>
    <w:rsid w:val="009F074E"/>
    <w:rsid w:val="009F0C38"/>
    <w:rsid w:val="009F0CC6"/>
    <w:rsid w:val="009F0CD1"/>
    <w:rsid w:val="009F1033"/>
    <w:rsid w:val="009F14D4"/>
    <w:rsid w:val="009F14E1"/>
    <w:rsid w:val="009F1531"/>
    <w:rsid w:val="009F169C"/>
    <w:rsid w:val="009F187B"/>
    <w:rsid w:val="009F1933"/>
    <w:rsid w:val="009F1B33"/>
    <w:rsid w:val="009F23F1"/>
    <w:rsid w:val="009F26C6"/>
    <w:rsid w:val="009F26D2"/>
    <w:rsid w:val="009F27AD"/>
    <w:rsid w:val="009F2A82"/>
    <w:rsid w:val="009F2E7E"/>
    <w:rsid w:val="009F322D"/>
    <w:rsid w:val="009F32D6"/>
    <w:rsid w:val="009F3363"/>
    <w:rsid w:val="009F33D5"/>
    <w:rsid w:val="009F361D"/>
    <w:rsid w:val="009F36B8"/>
    <w:rsid w:val="009F3814"/>
    <w:rsid w:val="009F399C"/>
    <w:rsid w:val="009F39F6"/>
    <w:rsid w:val="009F3A00"/>
    <w:rsid w:val="009F3A42"/>
    <w:rsid w:val="009F3A4B"/>
    <w:rsid w:val="009F3E9D"/>
    <w:rsid w:val="009F41E1"/>
    <w:rsid w:val="009F4375"/>
    <w:rsid w:val="009F442F"/>
    <w:rsid w:val="009F45E8"/>
    <w:rsid w:val="009F4652"/>
    <w:rsid w:val="009F4834"/>
    <w:rsid w:val="009F4CDB"/>
    <w:rsid w:val="009F4EF1"/>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C6"/>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403F"/>
    <w:rsid w:val="00A04101"/>
    <w:rsid w:val="00A04399"/>
    <w:rsid w:val="00A04541"/>
    <w:rsid w:val="00A04846"/>
    <w:rsid w:val="00A04A92"/>
    <w:rsid w:val="00A04E6D"/>
    <w:rsid w:val="00A04F7D"/>
    <w:rsid w:val="00A0533D"/>
    <w:rsid w:val="00A053CB"/>
    <w:rsid w:val="00A0559E"/>
    <w:rsid w:val="00A05840"/>
    <w:rsid w:val="00A05A1F"/>
    <w:rsid w:val="00A05BA9"/>
    <w:rsid w:val="00A05CF4"/>
    <w:rsid w:val="00A05DFF"/>
    <w:rsid w:val="00A05FF8"/>
    <w:rsid w:val="00A06CE9"/>
    <w:rsid w:val="00A06F57"/>
    <w:rsid w:val="00A07177"/>
    <w:rsid w:val="00A07178"/>
    <w:rsid w:val="00A07324"/>
    <w:rsid w:val="00A07654"/>
    <w:rsid w:val="00A07667"/>
    <w:rsid w:val="00A076E0"/>
    <w:rsid w:val="00A07700"/>
    <w:rsid w:val="00A0785B"/>
    <w:rsid w:val="00A07A43"/>
    <w:rsid w:val="00A07AF9"/>
    <w:rsid w:val="00A07B16"/>
    <w:rsid w:val="00A07DB0"/>
    <w:rsid w:val="00A07EA6"/>
    <w:rsid w:val="00A101C0"/>
    <w:rsid w:val="00A1039C"/>
    <w:rsid w:val="00A105DB"/>
    <w:rsid w:val="00A106A5"/>
    <w:rsid w:val="00A106FE"/>
    <w:rsid w:val="00A108AD"/>
    <w:rsid w:val="00A10ADC"/>
    <w:rsid w:val="00A10B48"/>
    <w:rsid w:val="00A10C31"/>
    <w:rsid w:val="00A10C90"/>
    <w:rsid w:val="00A10D5D"/>
    <w:rsid w:val="00A114B5"/>
    <w:rsid w:val="00A115BF"/>
    <w:rsid w:val="00A115F5"/>
    <w:rsid w:val="00A11ACA"/>
    <w:rsid w:val="00A11C96"/>
    <w:rsid w:val="00A11E0F"/>
    <w:rsid w:val="00A120A8"/>
    <w:rsid w:val="00A121EA"/>
    <w:rsid w:val="00A12206"/>
    <w:rsid w:val="00A12301"/>
    <w:rsid w:val="00A125F6"/>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87B"/>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3AA"/>
    <w:rsid w:val="00A1751C"/>
    <w:rsid w:val="00A1788B"/>
    <w:rsid w:val="00A1789B"/>
    <w:rsid w:val="00A17B7C"/>
    <w:rsid w:val="00A17D0A"/>
    <w:rsid w:val="00A17E3F"/>
    <w:rsid w:val="00A17FC0"/>
    <w:rsid w:val="00A20179"/>
    <w:rsid w:val="00A20253"/>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04"/>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4E67"/>
    <w:rsid w:val="00A25670"/>
    <w:rsid w:val="00A25A28"/>
    <w:rsid w:val="00A25E2A"/>
    <w:rsid w:val="00A25EE4"/>
    <w:rsid w:val="00A260B1"/>
    <w:rsid w:val="00A2610A"/>
    <w:rsid w:val="00A261E4"/>
    <w:rsid w:val="00A263FC"/>
    <w:rsid w:val="00A2685E"/>
    <w:rsid w:val="00A2686C"/>
    <w:rsid w:val="00A26883"/>
    <w:rsid w:val="00A26D60"/>
    <w:rsid w:val="00A26EE0"/>
    <w:rsid w:val="00A271A7"/>
    <w:rsid w:val="00A2769C"/>
    <w:rsid w:val="00A27A4E"/>
    <w:rsid w:val="00A27BFB"/>
    <w:rsid w:val="00A300D1"/>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5C"/>
    <w:rsid w:val="00A325C2"/>
    <w:rsid w:val="00A325CC"/>
    <w:rsid w:val="00A32601"/>
    <w:rsid w:val="00A326B4"/>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49B"/>
    <w:rsid w:val="00A34788"/>
    <w:rsid w:val="00A34AB0"/>
    <w:rsid w:val="00A34C1C"/>
    <w:rsid w:val="00A34C6E"/>
    <w:rsid w:val="00A34D1D"/>
    <w:rsid w:val="00A34F2A"/>
    <w:rsid w:val="00A35018"/>
    <w:rsid w:val="00A352E3"/>
    <w:rsid w:val="00A353C4"/>
    <w:rsid w:val="00A35735"/>
    <w:rsid w:val="00A35829"/>
    <w:rsid w:val="00A358FB"/>
    <w:rsid w:val="00A35A0B"/>
    <w:rsid w:val="00A35B32"/>
    <w:rsid w:val="00A35DD7"/>
    <w:rsid w:val="00A361AB"/>
    <w:rsid w:val="00A362A4"/>
    <w:rsid w:val="00A362CB"/>
    <w:rsid w:val="00A365A7"/>
    <w:rsid w:val="00A36694"/>
    <w:rsid w:val="00A368E2"/>
    <w:rsid w:val="00A36943"/>
    <w:rsid w:val="00A36A6F"/>
    <w:rsid w:val="00A36AD0"/>
    <w:rsid w:val="00A36EE6"/>
    <w:rsid w:val="00A373DE"/>
    <w:rsid w:val="00A3747D"/>
    <w:rsid w:val="00A37964"/>
    <w:rsid w:val="00A37A20"/>
    <w:rsid w:val="00A37A2A"/>
    <w:rsid w:val="00A37A59"/>
    <w:rsid w:val="00A37A93"/>
    <w:rsid w:val="00A37B12"/>
    <w:rsid w:val="00A37E00"/>
    <w:rsid w:val="00A40531"/>
    <w:rsid w:val="00A4062F"/>
    <w:rsid w:val="00A40696"/>
    <w:rsid w:val="00A407F6"/>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50"/>
    <w:rsid w:val="00A429DE"/>
    <w:rsid w:val="00A42B2B"/>
    <w:rsid w:val="00A42D52"/>
    <w:rsid w:val="00A43155"/>
    <w:rsid w:val="00A4339C"/>
    <w:rsid w:val="00A43631"/>
    <w:rsid w:val="00A436EC"/>
    <w:rsid w:val="00A43995"/>
    <w:rsid w:val="00A439DE"/>
    <w:rsid w:val="00A43C59"/>
    <w:rsid w:val="00A43D76"/>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49D"/>
    <w:rsid w:val="00A4761F"/>
    <w:rsid w:val="00A476BC"/>
    <w:rsid w:val="00A476EC"/>
    <w:rsid w:val="00A47749"/>
    <w:rsid w:val="00A47B4B"/>
    <w:rsid w:val="00A5044D"/>
    <w:rsid w:val="00A50893"/>
    <w:rsid w:val="00A50B00"/>
    <w:rsid w:val="00A50E3A"/>
    <w:rsid w:val="00A50F14"/>
    <w:rsid w:val="00A5109E"/>
    <w:rsid w:val="00A511FB"/>
    <w:rsid w:val="00A514EB"/>
    <w:rsid w:val="00A51A45"/>
    <w:rsid w:val="00A51B9C"/>
    <w:rsid w:val="00A51FB2"/>
    <w:rsid w:val="00A52065"/>
    <w:rsid w:val="00A520D0"/>
    <w:rsid w:val="00A521E0"/>
    <w:rsid w:val="00A521EF"/>
    <w:rsid w:val="00A5225A"/>
    <w:rsid w:val="00A526B2"/>
    <w:rsid w:val="00A52973"/>
    <w:rsid w:val="00A52A6D"/>
    <w:rsid w:val="00A52C29"/>
    <w:rsid w:val="00A52C93"/>
    <w:rsid w:val="00A52D1E"/>
    <w:rsid w:val="00A52EF2"/>
    <w:rsid w:val="00A53180"/>
    <w:rsid w:val="00A531B6"/>
    <w:rsid w:val="00A53984"/>
    <w:rsid w:val="00A539C9"/>
    <w:rsid w:val="00A53A6D"/>
    <w:rsid w:val="00A53EA7"/>
    <w:rsid w:val="00A53FB5"/>
    <w:rsid w:val="00A54208"/>
    <w:rsid w:val="00A54398"/>
    <w:rsid w:val="00A54457"/>
    <w:rsid w:val="00A544BF"/>
    <w:rsid w:val="00A546B4"/>
    <w:rsid w:val="00A54733"/>
    <w:rsid w:val="00A54850"/>
    <w:rsid w:val="00A54A90"/>
    <w:rsid w:val="00A54C35"/>
    <w:rsid w:val="00A54CCA"/>
    <w:rsid w:val="00A54CF0"/>
    <w:rsid w:val="00A54D16"/>
    <w:rsid w:val="00A550B0"/>
    <w:rsid w:val="00A55739"/>
    <w:rsid w:val="00A5579B"/>
    <w:rsid w:val="00A55877"/>
    <w:rsid w:val="00A55BB7"/>
    <w:rsid w:val="00A55CCE"/>
    <w:rsid w:val="00A55D44"/>
    <w:rsid w:val="00A55E76"/>
    <w:rsid w:val="00A5637C"/>
    <w:rsid w:val="00A56735"/>
    <w:rsid w:val="00A56A21"/>
    <w:rsid w:val="00A56B8E"/>
    <w:rsid w:val="00A56BB0"/>
    <w:rsid w:val="00A56C2C"/>
    <w:rsid w:val="00A56DD1"/>
    <w:rsid w:val="00A56EAF"/>
    <w:rsid w:val="00A570E8"/>
    <w:rsid w:val="00A570E9"/>
    <w:rsid w:val="00A57311"/>
    <w:rsid w:val="00A57A10"/>
    <w:rsid w:val="00A57B21"/>
    <w:rsid w:val="00A57C08"/>
    <w:rsid w:val="00A57F96"/>
    <w:rsid w:val="00A60278"/>
    <w:rsid w:val="00A6056E"/>
    <w:rsid w:val="00A605CC"/>
    <w:rsid w:val="00A60825"/>
    <w:rsid w:val="00A6098D"/>
    <w:rsid w:val="00A609A9"/>
    <w:rsid w:val="00A60C32"/>
    <w:rsid w:val="00A60C91"/>
    <w:rsid w:val="00A60D36"/>
    <w:rsid w:val="00A615C7"/>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978"/>
    <w:rsid w:val="00A63A37"/>
    <w:rsid w:val="00A63A89"/>
    <w:rsid w:val="00A63C5E"/>
    <w:rsid w:val="00A63E18"/>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E46"/>
    <w:rsid w:val="00A65FBF"/>
    <w:rsid w:val="00A66010"/>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C1A"/>
    <w:rsid w:val="00A67DAB"/>
    <w:rsid w:val="00A67E4D"/>
    <w:rsid w:val="00A67EB5"/>
    <w:rsid w:val="00A70027"/>
    <w:rsid w:val="00A70084"/>
    <w:rsid w:val="00A701E6"/>
    <w:rsid w:val="00A70270"/>
    <w:rsid w:val="00A70527"/>
    <w:rsid w:val="00A70725"/>
    <w:rsid w:val="00A707FE"/>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41B"/>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34"/>
    <w:rsid w:val="00A7634B"/>
    <w:rsid w:val="00A76369"/>
    <w:rsid w:val="00A76398"/>
    <w:rsid w:val="00A763AF"/>
    <w:rsid w:val="00A7649E"/>
    <w:rsid w:val="00A76572"/>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E52"/>
    <w:rsid w:val="00A8135C"/>
    <w:rsid w:val="00A81633"/>
    <w:rsid w:val="00A8221B"/>
    <w:rsid w:val="00A82645"/>
    <w:rsid w:val="00A82665"/>
    <w:rsid w:val="00A82979"/>
    <w:rsid w:val="00A82A27"/>
    <w:rsid w:val="00A82BB1"/>
    <w:rsid w:val="00A82C3B"/>
    <w:rsid w:val="00A82D62"/>
    <w:rsid w:val="00A82E41"/>
    <w:rsid w:val="00A82EE1"/>
    <w:rsid w:val="00A83098"/>
    <w:rsid w:val="00A830DA"/>
    <w:rsid w:val="00A831F0"/>
    <w:rsid w:val="00A8338F"/>
    <w:rsid w:val="00A833C5"/>
    <w:rsid w:val="00A834EC"/>
    <w:rsid w:val="00A83597"/>
    <w:rsid w:val="00A835D2"/>
    <w:rsid w:val="00A83BF1"/>
    <w:rsid w:val="00A83C06"/>
    <w:rsid w:val="00A83D3C"/>
    <w:rsid w:val="00A83EB2"/>
    <w:rsid w:val="00A83F96"/>
    <w:rsid w:val="00A8409E"/>
    <w:rsid w:val="00A84298"/>
    <w:rsid w:val="00A842D1"/>
    <w:rsid w:val="00A8452F"/>
    <w:rsid w:val="00A84531"/>
    <w:rsid w:val="00A84C90"/>
    <w:rsid w:val="00A84F55"/>
    <w:rsid w:val="00A8513A"/>
    <w:rsid w:val="00A8523D"/>
    <w:rsid w:val="00A853DF"/>
    <w:rsid w:val="00A85661"/>
    <w:rsid w:val="00A85EE4"/>
    <w:rsid w:val="00A85FFF"/>
    <w:rsid w:val="00A861C4"/>
    <w:rsid w:val="00A86567"/>
    <w:rsid w:val="00A86614"/>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94"/>
    <w:rsid w:val="00A916D9"/>
    <w:rsid w:val="00A918F6"/>
    <w:rsid w:val="00A91BAB"/>
    <w:rsid w:val="00A91BAC"/>
    <w:rsid w:val="00A91BC7"/>
    <w:rsid w:val="00A91D3C"/>
    <w:rsid w:val="00A91F3E"/>
    <w:rsid w:val="00A922ED"/>
    <w:rsid w:val="00A924C2"/>
    <w:rsid w:val="00A924F7"/>
    <w:rsid w:val="00A92C91"/>
    <w:rsid w:val="00A92F15"/>
    <w:rsid w:val="00A930F9"/>
    <w:rsid w:val="00A93315"/>
    <w:rsid w:val="00A934FE"/>
    <w:rsid w:val="00A93715"/>
    <w:rsid w:val="00A9399B"/>
    <w:rsid w:val="00A939D3"/>
    <w:rsid w:val="00A93B4D"/>
    <w:rsid w:val="00A93BDA"/>
    <w:rsid w:val="00A93E41"/>
    <w:rsid w:val="00A93E56"/>
    <w:rsid w:val="00A93FDF"/>
    <w:rsid w:val="00A94187"/>
    <w:rsid w:val="00A943D6"/>
    <w:rsid w:val="00A94521"/>
    <w:rsid w:val="00A9456B"/>
    <w:rsid w:val="00A94852"/>
    <w:rsid w:val="00A94A70"/>
    <w:rsid w:val="00A94A84"/>
    <w:rsid w:val="00A94CAC"/>
    <w:rsid w:val="00A94D0B"/>
    <w:rsid w:val="00A94D74"/>
    <w:rsid w:val="00A9505F"/>
    <w:rsid w:val="00A951FD"/>
    <w:rsid w:val="00A95262"/>
    <w:rsid w:val="00A9526D"/>
    <w:rsid w:val="00A95355"/>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738"/>
    <w:rsid w:val="00AA0BE7"/>
    <w:rsid w:val="00AA0EDB"/>
    <w:rsid w:val="00AA158B"/>
    <w:rsid w:val="00AA179E"/>
    <w:rsid w:val="00AA1BE5"/>
    <w:rsid w:val="00AA1D12"/>
    <w:rsid w:val="00AA1EEC"/>
    <w:rsid w:val="00AA2061"/>
    <w:rsid w:val="00AA210C"/>
    <w:rsid w:val="00AA2587"/>
    <w:rsid w:val="00AA2988"/>
    <w:rsid w:val="00AA298D"/>
    <w:rsid w:val="00AA29F2"/>
    <w:rsid w:val="00AA2CD8"/>
    <w:rsid w:val="00AA2D01"/>
    <w:rsid w:val="00AA2D41"/>
    <w:rsid w:val="00AA2F25"/>
    <w:rsid w:val="00AA30A2"/>
    <w:rsid w:val="00AA3137"/>
    <w:rsid w:val="00AA3193"/>
    <w:rsid w:val="00AA33AB"/>
    <w:rsid w:val="00AA34E4"/>
    <w:rsid w:val="00AA3506"/>
    <w:rsid w:val="00AA36D6"/>
    <w:rsid w:val="00AA371D"/>
    <w:rsid w:val="00AA3845"/>
    <w:rsid w:val="00AA3927"/>
    <w:rsid w:val="00AA3AEC"/>
    <w:rsid w:val="00AA3B44"/>
    <w:rsid w:val="00AA3FF1"/>
    <w:rsid w:val="00AA408D"/>
    <w:rsid w:val="00AA43DE"/>
    <w:rsid w:val="00AA461D"/>
    <w:rsid w:val="00AA4757"/>
    <w:rsid w:val="00AA4B1B"/>
    <w:rsid w:val="00AA4B23"/>
    <w:rsid w:val="00AA4E54"/>
    <w:rsid w:val="00AA53C6"/>
    <w:rsid w:val="00AA54B0"/>
    <w:rsid w:val="00AA5584"/>
    <w:rsid w:val="00AA563C"/>
    <w:rsid w:val="00AA56AE"/>
    <w:rsid w:val="00AA5960"/>
    <w:rsid w:val="00AA5C8F"/>
    <w:rsid w:val="00AA6026"/>
    <w:rsid w:val="00AA6075"/>
    <w:rsid w:val="00AA6206"/>
    <w:rsid w:val="00AA630A"/>
    <w:rsid w:val="00AA63C9"/>
    <w:rsid w:val="00AA68BA"/>
    <w:rsid w:val="00AA6933"/>
    <w:rsid w:val="00AA69EF"/>
    <w:rsid w:val="00AA6B64"/>
    <w:rsid w:val="00AA6F9A"/>
    <w:rsid w:val="00AA7331"/>
    <w:rsid w:val="00AA73D6"/>
    <w:rsid w:val="00AA7744"/>
    <w:rsid w:val="00AA7ABD"/>
    <w:rsid w:val="00AA7BB1"/>
    <w:rsid w:val="00AA7C4F"/>
    <w:rsid w:val="00AB001C"/>
    <w:rsid w:val="00AB00CD"/>
    <w:rsid w:val="00AB02C8"/>
    <w:rsid w:val="00AB0476"/>
    <w:rsid w:val="00AB06B8"/>
    <w:rsid w:val="00AB086E"/>
    <w:rsid w:val="00AB08F6"/>
    <w:rsid w:val="00AB0987"/>
    <w:rsid w:val="00AB0ADE"/>
    <w:rsid w:val="00AB0CA0"/>
    <w:rsid w:val="00AB0E85"/>
    <w:rsid w:val="00AB102D"/>
    <w:rsid w:val="00AB13DC"/>
    <w:rsid w:val="00AB18DF"/>
    <w:rsid w:val="00AB1A33"/>
    <w:rsid w:val="00AB1B0F"/>
    <w:rsid w:val="00AB1B3E"/>
    <w:rsid w:val="00AB1C99"/>
    <w:rsid w:val="00AB2857"/>
    <w:rsid w:val="00AB289A"/>
    <w:rsid w:val="00AB2A53"/>
    <w:rsid w:val="00AB2AD9"/>
    <w:rsid w:val="00AB2DA9"/>
    <w:rsid w:val="00AB3299"/>
    <w:rsid w:val="00AB329D"/>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98B"/>
    <w:rsid w:val="00AB5BDE"/>
    <w:rsid w:val="00AB608B"/>
    <w:rsid w:val="00AB642C"/>
    <w:rsid w:val="00AB6578"/>
    <w:rsid w:val="00AB69A5"/>
    <w:rsid w:val="00AB6B31"/>
    <w:rsid w:val="00AB6CC0"/>
    <w:rsid w:val="00AB6D62"/>
    <w:rsid w:val="00AB6E20"/>
    <w:rsid w:val="00AB7134"/>
    <w:rsid w:val="00AB73E2"/>
    <w:rsid w:val="00AB76D5"/>
    <w:rsid w:val="00AB7787"/>
    <w:rsid w:val="00AB7812"/>
    <w:rsid w:val="00AB788F"/>
    <w:rsid w:val="00AB78AC"/>
    <w:rsid w:val="00AB78B0"/>
    <w:rsid w:val="00AB7A86"/>
    <w:rsid w:val="00AB7D33"/>
    <w:rsid w:val="00AB7E40"/>
    <w:rsid w:val="00AB7EB5"/>
    <w:rsid w:val="00AC0464"/>
    <w:rsid w:val="00AC0732"/>
    <w:rsid w:val="00AC07C7"/>
    <w:rsid w:val="00AC0C4D"/>
    <w:rsid w:val="00AC0CB3"/>
    <w:rsid w:val="00AC1191"/>
    <w:rsid w:val="00AC1281"/>
    <w:rsid w:val="00AC1426"/>
    <w:rsid w:val="00AC19D7"/>
    <w:rsid w:val="00AC1A8C"/>
    <w:rsid w:val="00AC21CD"/>
    <w:rsid w:val="00AC21F8"/>
    <w:rsid w:val="00AC262F"/>
    <w:rsid w:val="00AC26FE"/>
    <w:rsid w:val="00AC27B1"/>
    <w:rsid w:val="00AC2C69"/>
    <w:rsid w:val="00AC2CE6"/>
    <w:rsid w:val="00AC2D4E"/>
    <w:rsid w:val="00AC3084"/>
    <w:rsid w:val="00AC31BF"/>
    <w:rsid w:val="00AC3431"/>
    <w:rsid w:val="00AC3539"/>
    <w:rsid w:val="00AC38E9"/>
    <w:rsid w:val="00AC3C21"/>
    <w:rsid w:val="00AC3C3D"/>
    <w:rsid w:val="00AC417B"/>
    <w:rsid w:val="00AC446F"/>
    <w:rsid w:val="00AC45D6"/>
    <w:rsid w:val="00AC4D53"/>
    <w:rsid w:val="00AC4E2E"/>
    <w:rsid w:val="00AC4EEF"/>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AC3"/>
    <w:rsid w:val="00AC7B8E"/>
    <w:rsid w:val="00AC7C68"/>
    <w:rsid w:val="00AC7CD7"/>
    <w:rsid w:val="00AC7E94"/>
    <w:rsid w:val="00AC7F62"/>
    <w:rsid w:val="00AD00BC"/>
    <w:rsid w:val="00AD0280"/>
    <w:rsid w:val="00AD063D"/>
    <w:rsid w:val="00AD06CA"/>
    <w:rsid w:val="00AD08CF"/>
    <w:rsid w:val="00AD0A67"/>
    <w:rsid w:val="00AD0A76"/>
    <w:rsid w:val="00AD0ED1"/>
    <w:rsid w:val="00AD0FF9"/>
    <w:rsid w:val="00AD12BD"/>
    <w:rsid w:val="00AD163D"/>
    <w:rsid w:val="00AD1B3F"/>
    <w:rsid w:val="00AD1BAA"/>
    <w:rsid w:val="00AD1CEF"/>
    <w:rsid w:val="00AD1D07"/>
    <w:rsid w:val="00AD1DFE"/>
    <w:rsid w:val="00AD1F06"/>
    <w:rsid w:val="00AD20EE"/>
    <w:rsid w:val="00AD2116"/>
    <w:rsid w:val="00AD2264"/>
    <w:rsid w:val="00AD2507"/>
    <w:rsid w:val="00AD284F"/>
    <w:rsid w:val="00AD28FD"/>
    <w:rsid w:val="00AD29FA"/>
    <w:rsid w:val="00AD2ACB"/>
    <w:rsid w:val="00AD2BAD"/>
    <w:rsid w:val="00AD2D96"/>
    <w:rsid w:val="00AD2E2D"/>
    <w:rsid w:val="00AD3042"/>
    <w:rsid w:val="00AD3047"/>
    <w:rsid w:val="00AD3099"/>
    <w:rsid w:val="00AD31D1"/>
    <w:rsid w:val="00AD3233"/>
    <w:rsid w:val="00AD332C"/>
    <w:rsid w:val="00AD33C3"/>
    <w:rsid w:val="00AD34A1"/>
    <w:rsid w:val="00AD3611"/>
    <w:rsid w:val="00AD36C9"/>
    <w:rsid w:val="00AD3888"/>
    <w:rsid w:val="00AD3894"/>
    <w:rsid w:val="00AD3A3E"/>
    <w:rsid w:val="00AD3BEC"/>
    <w:rsid w:val="00AD3C3D"/>
    <w:rsid w:val="00AD3D63"/>
    <w:rsid w:val="00AD3F0A"/>
    <w:rsid w:val="00AD48F9"/>
    <w:rsid w:val="00AD4C9A"/>
    <w:rsid w:val="00AD4FAD"/>
    <w:rsid w:val="00AD514B"/>
    <w:rsid w:val="00AD523F"/>
    <w:rsid w:val="00AD582F"/>
    <w:rsid w:val="00AD60CA"/>
    <w:rsid w:val="00AD63BE"/>
    <w:rsid w:val="00AD64A6"/>
    <w:rsid w:val="00AD69FB"/>
    <w:rsid w:val="00AD6B66"/>
    <w:rsid w:val="00AD6BAB"/>
    <w:rsid w:val="00AD6C4E"/>
    <w:rsid w:val="00AD6C7F"/>
    <w:rsid w:val="00AD6DB7"/>
    <w:rsid w:val="00AD6E0F"/>
    <w:rsid w:val="00AD6FBA"/>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661"/>
    <w:rsid w:val="00AE183B"/>
    <w:rsid w:val="00AE1842"/>
    <w:rsid w:val="00AE1A43"/>
    <w:rsid w:val="00AE1C80"/>
    <w:rsid w:val="00AE1F9D"/>
    <w:rsid w:val="00AE2205"/>
    <w:rsid w:val="00AE232B"/>
    <w:rsid w:val="00AE2BF0"/>
    <w:rsid w:val="00AE2BFE"/>
    <w:rsid w:val="00AE2C38"/>
    <w:rsid w:val="00AE2C77"/>
    <w:rsid w:val="00AE3004"/>
    <w:rsid w:val="00AE384E"/>
    <w:rsid w:val="00AE39A1"/>
    <w:rsid w:val="00AE3C47"/>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70F"/>
    <w:rsid w:val="00AE7912"/>
    <w:rsid w:val="00AE7944"/>
    <w:rsid w:val="00AE797D"/>
    <w:rsid w:val="00AE7992"/>
    <w:rsid w:val="00AE7C8A"/>
    <w:rsid w:val="00AE7DAE"/>
    <w:rsid w:val="00AE7EE0"/>
    <w:rsid w:val="00AF002D"/>
    <w:rsid w:val="00AF0202"/>
    <w:rsid w:val="00AF03B7"/>
    <w:rsid w:val="00AF0801"/>
    <w:rsid w:val="00AF0E2A"/>
    <w:rsid w:val="00AF0F96"/>
    <w:rsid w:val="00AF11E0"/>
    <w:rsid w:val="00AF1414"/>
    <w:rsid w:val="00AF145E"/>
    <w:rsid w:val="00AF2170"/>
    <w:rsid w:val="00AF2248"/>
    <w:rsid w:val="00AF2269"/>
    <w:rsid w:val="00AF22BA"/>
    <w:rsid w:val="00AF2619"/>
    <w:rsid w:val="00AF28B0"/>
    <w:rsid w:val="00AF28E5"/>
    <w:rsid w:val="00AF2BB4"/>
    <w:rsid w:val="00AF2DED"/>
    <w:rsid w:val="00AF2E5F"/>
    <w:rsid w:val="00AF316A"/>
    <w:rsid w:val="00AF324E"/>
    <w:rsid w:val="00AF3618"/>
    <w:rsid w:val="00AF3C80"/>
    <w:rsid w:val="00AF3C8C"/>
    <w:rsid w:val="00AF3CE0"/>
    <w:rsid w:val="00AF4034"/>
    <w:rsid w:val="00AF41FC"/>
    <w:rsid w:val="00AF4345"/>
    <w:rsid w:val="00AF4492"/>
    <w:rsid w:val="00AF457C"/>
    <w:rsid w:val="00AF4648"/>
    <w:rsid w:val="00AF4E10"/>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35A"/>
    <w:rsid w:val="00B01A7A"/>
    <w:rsid w:val="00B01CC2"/>
    <w:rsid w:val="00B01F0D"/>
    <w:rsid w:val="00B02014"/>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E74"/>
    <w:rsid w:val="00B04F11"/>
    <w:rsid w:val="00B05011"/>
    <w:rsid w:val="00B0513A"/>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6AC"/>
    <w:rsid w:val="00B07AD1"/>
    <w:rsid w:val="00B07CBE"/>
    <w:rsid w:val="00B07F35"/>
    <w:rsid w:val="00B10089"/>
    <w:rsid w:val="00B104FE"/>
    <w:rsid w:val="00B1093D"/>
    <w:rsid w:val="00B109D0"/>
    <w:rsid w:val="00B10BAB"/>
    <w:rsid w:val="00B10BD1"/>
    <w:rsid w:val="00B10DDC"/>
    <w:rsid w:val="00B10E06"/>
    <w:rsid w:val="00B10FC2"/>
    <w:rsid w:val="00B11045"/>
    <w:rsid w:val="00B11158"/>
    <w:rsid w:val="00B111BF"/>
    <w:rsid w:val="00B114C4"/>
    <w:rsid w:val="00B115A1"/>
    <w:rsid w:val="00B11875"/>
    <w:rsid w:val="00B11882"/>
    <w:rsid w:val="00B118D4"/>
    <w:rsid w:val="00B11E29"/>
    <w:rsid w:val="00B12417"/>
    <w:rsid w:val="00B12440"/>
    <w:rsid w:val="00B124BA"/>
    <w:rsid w:val="00B1255B"/>
    <w:rsid w:val="00B1256B"/>
    <w:rsid w:val="00B12941"/>
    <w:rsid w:val="00B12D9D"/>
    <w:rsid w:val="00B12E5E"/>
    <w:rsid w:val="00B12F78"/>
    <w:rsid w:val="00B137BE"/>
    <w:rsid w:val="00B137D3"/>
    <w:rsid w:val="00B1388A"/>
    <w:rsid w:val="00B13A88"/>
    <w:rsid w:val="00B13EAA"/>
    <w:rsid w:val="00B13F1F"/>
    <w:rsid w:val="00B13F2D"/>
    <w:rsid w:val="00B13F80"/>
    <w:rsid w:val="00B1400C"/>
    <w:rsid w:val="00B1415E"/>
    <w:rsid w:val="00B14366"/>
    <w:rsid w:val="00B1469F"/>
    <w:rsid w:val="00B147CC"/>
    <w:rsid w:val="00B1489F"/>
    <w:rsid w:val="00B14D07"/>
    <w:rsid w:val="00B150B5"/>
    <w:rsid w:val="00B15141"/>
    <w:rsid w:val="00B151C6"/>
    <w:rsid w:val="00B153B2"/>
    <w:rsid w:val="00B153E9"/>
    <w:rsid w:val="00B155A9"/>
    <w:rsid w:val="00B15A0F"/>
    <w:rsid w:val="00B15F83"/>
    <w:rsid w:val="00B16165"/>
    <w:rsid w:val="00B162CD"/>
    <w:rsid w:val="00B162DA"/>
    <w:rsid w:val="00B16359"/>
    <w:rsid w:val="00B167A6"/>
    <w:rsid w:val="00B16961"/>
    <w:rsid w:val="00B16B5F"/>
    <w:rsid w:val="00B16E33"/>
    <w:rsid w:val="00B16E9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E4"/>
    <w:rsid w:val="00B21CA7"/>
    <w:rsid w:val="00B21D72"/>
    <w:rsid w:val="00B21D85"/>
    <w:rsid w:val="00B21DF9"/>
    <w:rsid w:val="00B21EFE"/>
    <w:rsid w:val="00B220B5"/>
    <w:rsid w:val="00B22780"/>
    <w:rsid w:val="00B227AF"/>
    <w:rsid w:val="00B227BE"/>
    <w:rsid w:val="00B22805"/>
    <w:rsid w:val="00B22D25"/>
    <w:rsid w:val="00B232DE"/>
    <w:rsid w:val="00B233A2"/>
    <w:rsid w:val="00B233A9"/>
    <w:rsid w:val="00B2340A"/>
    <w:rsid w:val="00B234B4"/>
    <w:rsid w:val="00B236BE"/>
    <w:rsid w:val="00B236EA"/>
    <w:rsid w:val="00B239CC"/>
    <w:rsid w:val="00B23A2D"/>
    <w:rsid w:val="00B23B01"/>
    <w:rsid w:val="00B23FE7"/>
    <w:rsid w:val="00B2413A"/>
    <w:rsid w:val="00B24266"/>
    <w:rsid w:val="00B24574"/>
    <w:rsid w:val="00B24689"/>
    <w:rsid w:val="00B24850"/>
    <w:rsid w:val="00B2498B"/>
    <w:rsid w:val="00B24F06"/>
    <w:rsid w:val="00B24F49"/>
    <w:rsid w:val="00B251AE"/>
    <w:rsid w:val="00B25485"/>
    <w:rsid w:val="00B254EC"/>
    <w:rsid w:val="00B25585"/>
    <w:rsid w:val="00B257B5"/>
    <w:rsid w:val="00B2593D"/>
    <w:rsid w:val="00B2597A"/>
    <w:rsid w:val="00B25A6F"/>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008"/>
    <w:rsid w:val="00B302BF"/>
    <w:rsid w:val="00B30338"/>
    <w:rsid w:val="00B305C0"/>
    <w:rsid w:val="00B30991"/>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16F"/>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A3"/>
    <w:rsid w:val="00B412CB"/>
    <w:rsid w:val="00B41351"/>
    <w:rsid w:val="00B415EF"/>
    <w:rsid w:val="00B416CC"/>
    <w:rsid w:val="00B417B2"/>
    <w:rsid w:val="00B418FE"/>
    <w:rsid w:val="00B4190F"/>
    <w:rsid w:val="00B41B34"/>
    <w:rsid w:val="00B422F2"/>
    <w:rsid w:val="00B4241C"/>
    <w:rsid w:val="00B425CD"/>
    <w:rsid w:val="00B42619"/>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2B2"/>
    <w:rsid w:val="00B50343"/>
    <w:rsid w:val="00B504F7"/>
    <w:rsid w:val="00B50671"/>
    <w:rsid w:val="00B5092E"/>
    <w:rsid w:val="00B50F5B"/>
    <w:rsid w:val="00B511A4"/>
    <w:rsid w:val="00B51296"/>
    <w:rsid w:val="00B5137C"/>
    <w:rsid w:val="00B51420"/>
    <w:rsid w:val="00B51515"/>
    <w:rsid w:val="00B51526"/>
    <w:rsid w:val="00B51993"/>
    <w:rsid w:val="00B51A40"/>
    <w:rsid w:val="00B51D13"/>
    <w:rsid w:val="00B52260"/>
    <w:rsid w:val="00B5242C"/>
    <w:rsid w:val="00B52559"/>
    <w:rsid w:val="00B52624"/>
    <w:rsid w:val="00B52646"/>
    <w:rsid w:val="00B529F2"/>
    <w:rsid w:val="00B52AAD"/>
    <w:rsid w:val="00B53606"/>
    <w:rsid w:val="00B53C24"/>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0CB"/>
    <w:rsid w:val="00B553CF"/>
    <w:rsid w:val="00B555B8"/>
    <w:rsid w:val="00B55606"/>
    <w:rsid w:val="00B556AA"/>
    <w:rsid w:val="00B556AC"/>
    <w:rsid w:val="00B558C7"/>
    <w:rsid w:val="00B559D3"/>
    <w:rsid w:val="00B55ACA"/>
    <w:rsid w:val="00B55C08"/>
    <w:rsid w:val="00B55C1A"/>
    <w:rsid w:val="00B55D73"/>
    <w:rsid w:val="00B55FBC"/>
    <w:rsid w:val="00B5612F"/>
    <w:rsid w:val="00B566E0"/>
    <w:rsid w:val="00B5685D"/>
    <w:rsid w:val="00B56BD4"/>
    <w:rsid w:val="00B56C07"/>
    <w:rsid w:val="00B56C0A"/>
    <w:rsid w:val="00B56CC5"/>
    <w:rsid w:val="00B56D07"/>
    <w:rsid w:val="00B56FB1"/>
    <w:rsid w:val="00B57861"/>
    <w:rsid w:val="00B57A15"/>
    <w:rsid w:val="00B57B2E"/>
    <w:rsid w:val="00B57E32"/>
    <w:rsid w:val="00B57EC6"/>
    <w:rsid w:val="00B57FE3"/>
    <w:rsid w:val="00B6032D"/>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5FA0"/>
    <w:rsid w:val="00B66181"/>
    <w:rsid w:val="00B66205"/>
    <w:rsid w:val="00B664EC"/>
    <w:rsid w:val="00B665AE"/>
    <w:rsid w:val="00B66801"/>
    <w:rsid w:val="00B676EC"/>
    <w:rsid w:val="00B6796C"/>
    <w:rsid w:val="00B67B2B"/>
    <w:rsid w:val="00B67D22"/>
    <w:rsid w:val="00B67E01"/>
    <w:rsid w:val="00B67ED0"/>
    <w:rsid w:val="00B67F3C"/>
    <w:rsid w:val="00B7030B"/>
    <w:rsid w:val="00B70333"/>
    <w:rsid w:val="00B705EE"/>
    <w:rsid w:val="00B70889"/>
    <w:rsid w:val="00B70989"/>
    <w:rsid w:val="00B709B5"/>
    <w:rsid w:val="00B70A49"/>
    <w:rsid w:val="00B70C86"/>
    <w:rsid w:val="00B70D2B"/>
    <w:rsid w:val="00B70DC2"/>
    <w:rsid w:val="00B70EDB"/>
    <w:rsid w:val="00B711A3"/>
    <w:rsid w:val="00B71890"/>
    <w:rsid w:val="00B718CD"/>
    <w:rsid w:val="00B71985"/>
    <w:rsid w:val="00B71A5D"/>
    <w:rsid w:val="00B71AA3"/>
    <w:rsid w:val="00B71EBC"/>
    <w:rsid w:val="00B72075"/>
    <w:rsid w:val="00B72184"/>
    <w:rsid w:val="00B72633"/>
    <w:rsid w:val="00B7273B"/>
    <w:rsid w:val="00B727B8"/>
    <w:rsid w:val="00B7288E"/>
    <w:rsid w:val="00B728F8"/>
    <w:rsid w:val="00B72964"/>
    <w:rsid w:val="00B72A92"/>
    <w:rsid w:val="00B73168"/>
    <w:rsid w:val="00B73259"/>
    <w:rsid w:val="00B73453"/>
    <w:rsid w:val="00B737C7"/>
    <w:rsid w:val="00B737D9"/>
    <w:rsid w:val="00B73B14"/>
    <w:rsid w:val="00B73B61"/>
    <w:rsid w:val="00B73F70"/>
    <w:rsid w:val="00B74110"/>
    <w:rsid w:val="00B74182"/>
    <w:rsid w:val="00B741B3"/>
    <w:rsid w:val="00B741DB"/>
    <w:rsid w:val="00B746E8"/>
    <w:rsid w:val="00B74791"/>
    <w:rsid w:val="00B74A0D"/>
    <w:rsid w:val="00B74A73"/>
    <w:rsid w:val="00B74BAE"/>
    <w:rsid w:val="00B74EC0"/>
    <w:rsid w:val="00B7506F"/>
    <w:rsid w:val="00B754FE"/>
    <w:rsid w:val="00B75667"/>
    <w:rsid w:val="00B75711"/>
    <w:rsid w:val="00B75964"/>
    <w:rsid w:val="00B75A3F"/>
    <w:rsid w:val="00B75BC4"/>
    <w:rsid w:val="00B75F2C"/>
    <w:rsid w:val="00B76285"/>
    <w:rsid w:val="00B762CD"/>
    <w:rsid w:val="00B763E4"/>
    <w:rsid w:val="00B765DC"/>
    <w:rsid w:val="00B76727"/>
    <w:rsid w:val="00B767B4"/>
    <w:rsid w:val="00B768FC"/>
    <w:rsid w:val="00B76DAA"/>
    <w:rsid w:val="00B76DF0"/>
    <w:rsid w:val="00B76E0A"/>
    <w:rsid w:val="00B76FAC"/>
    <w:rsid w:val="00B77062"/>
    <w:rsid w:val="00B7709F"/>
    <w:rsid w:val="00B774CC"/>
    <w:rsid w:val="00B77502"/>
    <w:rsid w:val="00B776B3"/>
    <w:rsid w:val="00B777DA"/>
    <w:rsid w:val="00B77A5A"/>
    <w:rsid w:val="00B77D8A"/>
    <w:rsid w:val="00B77E8F"/>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68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738"/>
    <w:rsid w:val="00B87BAD"/>
    <w:rsid w:val="00B87FA3"/>
    <w:rsid w:val="00B90022"/>
    <w:rsid w:val="00B90CBC"/>
    <w:rsid w:val="00B90DC8"/>
    <w:rsid w:val="00B91356"/>
    <w:rsid w:val="00B916D8"/>
    <w:rsid w:val="00B91C36"/>
    <w:rsid w:val="00B91E0F"/>
    <w:rsid w:val="00B9214B"/>
    <w:rsid w:val="00B922FC"/>
    <w:rsid w:val="00B926E0"/>
    <w:rsid w:val="00B928B6"/>
    <w:rsid w:val="00B92A28"/>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5067"/>
    <w:rsid w:val="00B950E8"/>
    <w:rsid w:val="00B95242"/>
    <w:rsid w:val="00B954FC"/>
    <w:rsid w:val="00B95688"/>
    <w:rsid w:val="00B95880"/>
    <w:rsid w:val="00B95A04"/>
    <w:rsid w:val="00B95B7F"/>
    <w:rsid w:val="00B95C49"/>
    <w:rsid w:val="00B95E3F"/>
    <w:rsid w:val="00B95EEF"/>
    <w:rsid w:val="00B9603D"/>
    <w:rsid w:val="00B96132"/>
    <w:rsid w:val="00B96228"/>
    <w:rsid w:val="00B96313"/>
    <w:rsid w:val="00B96577"/>
    <w:rsid w:val="00B9678B"/>
    <w:rsid w:val="00B96ABF"/>
    <w:rsid w:val="00B96CBF"/>
    <w:rsid w:val="00B96CF0"/>
    <w:rsid w:val="00B96D49"/>
    <w:rsid w:val="00B96DA2"/>
    <w:rsid w:val="00B96FC5"/>
    <w:rsid w:val="00B97332"/>
    <w:rsid w:val="00B973C8"/>
    <w:rsid w:val="00B97684"/>
    <w:rsid w:val="00B9770B"/>
    <w:rsid w:val="00B977E6"/>
    <w:rsid w:val="00B978FA"/>
    <w:rsid w:val="00B97B85"/>
    <w:rsid w:val="00B97C6B"/>
    <w:rsid w:val="00BA02B9"/>
    <w:rsid w:val="00BA067F"/>
    <w:rsid w:val="00BA0719"/>
    <w:rsid w:val="00BA13CC"/>
    <w:rsid w:val="00BA13E0"/>
    <w:rsid w:val="00BA17C4"/>
    <w:rsid w:val="00BA1945"/>
    <w:rsid w:val="00BA1C20"/>
    <w:rsid w:val="00BA1CBA"/>
    <w:rsid w:val="00BA1E52"/>
    <w:rsid w:val="00BA2095"/>
    <w:rsid w:val="00BA224C"/>
    <w:rsid w:val="00BA25E3"/>
    <w:rsid w:val="00BA2707"/>
    <w:rsid w:val="00BA270E"/>
    <w:rsid w:val="00BA2729"/>
    <w:rsid w:val="00BA283C"/>
    <w:rsid w:val="00BA2AEB"/>
    <w:rsid w:val="00BA2DB3"/>
    <w:rsid w:val="00BA2DED"/>
    <w:rsid w:val="00BA3129"/>
    <w:rsid w:val="00BA3140"/>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0A0"/>
    <w:rsid w:val="00BA5267"/>
    <w:rsid w:val="00BA52C6"/>
    <w:rsid w:val="00BA5346"/>
    <w:rsid w:val="00BA54FB"/>
    <w:rsid w:val="00BA557D"/>
    <w:rsid w:val="00BA5723"/>
    <w:rsid w:val="00BA576D"/>
    <w:rsid w:val="00BA5932"/>
    <w:rsid w:val="00BA5A44"/>
    <w:rsid w:val="00BA5A67"/>
    <w:rsid w:val="00BA5C97"/>
    <w:rsid w:val="00BA5EFB"/>
    <w:rsid w:val="00BA6282"/>
    <w:rsid w:val="00BA6346"/>
    <w:rsid w:val="00BA63CE"/>
    <w:rsid w:val="00BA6572"/>
    <w:rsid w:val="00BA659A"/>
    <w:rsid w:val="00BA6873"/>
    <w:rsid w:val="00BA68C1"/>
    <w:rsid w:val="00BA6CFD"/>
    <w:rsid w:val="00BA71C1"/>
    <w:rsid w:val="00BA71E7"/>
    <w:rsid w:val="00BA7423"/>
    <w:rsid w:val="00BA7541"/>
    <w:rsid w:val="00BA75F1"/>
    <w:rsid w:val="00BA7688"/>
    <w:rsid w:val="00BA7925"/>
    <w:rsid w:val="00BA7A94"/>
    <w:rsid w:val="00BA7EB0"/>
    <w:rsid w:val="00BB01F0"/>
    <w:rsid w:val="00BB0528"/>
    <w:rsid w:val="00BB06B8"/>
    <w:rsid w:val="00BB070E"/>
    <w:rsid w:val="00BB0B3E"/>
    <w:rsid w:val="00BB0C7B"/>
    <w:rsid w:val="00BB0D75"/>
    <w:rsid w:val="00BB11E4"/>
    <w:rsid w:val="00BB14B4"/>
    <w:rsid w:val="00BB1721"/>
    <w:rsid w:val="00BB1966"/>
    <w:rsid w:val="00BB1B24"/>
    <w:rsid w:val="00BB1B33"/>
    <w:rsid w:val="00BB1C4F"/>
    <w:rsid w:val="00BB1D50"/>
    <w:rsid w:val="00BB1F78"/>
    <w:rsid w:val="00BB225D"/>
    <w:rsid w:val="00BB22BD"/>
    <w:rsid w:val="00BB2389"/>
    <w:rsid w:val="00BB2551"/>
    <w:rsid w:val="00BB25BA"/>
    <w:rsid w:val="00BB2D6E"/>
    <w:rsid w:val="00BB2EC0"/>
    <w:rsid w:val="00BB308D"/>
    <w:rsid w:val="00BB317E"/>
    <w:rsid w:val="00BB3355"/>
    <w:rsid w:val="00BB340C"/>
    <w:rsid w:val="00BB365A"/>
    <w:rsid w:val="00BB383E"/>
    <w:rsid w:val="00BB3D40"/>
    <w:rsid w:val="00BB3E53"/>
    <w:rsid w:val="00BB3F4C"/>
    <w:rsid w:val="00BB3F8F"/>
    <w:rsid w:val="00BB4051"/>
    <w:rsid w:val="00BB424D"/>
    <w:rsid w:val="00BB449D"/>
    <w:rsid w:val="00BB45AF"/>
    <w:rsid w:val="00BB47E7"/>
    <w:rsid w:val="00BB4844"/>
    <w:rsid w:val="00BB493B"/>
    <w:rsid w:val="00BB49BA"/>
    <w:rsid w:val="00BB4A42"/>
    <w:rsid w:val="00BB5024"/>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4FD0"/>
    <w:rsid w:val="00BC5046"/>
    <w:rsid w:val="00BC54F7"/>
    <w:rsid w:val="00BC56E8"/>
    <w:rsid w:val="00BC59BD"/>
    <w:rsid w:val="00BC59DB"/>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0E8"/>
    <w:rsid w:val="00BD013E"/>
    <w:rsid w:val="00BD082C"/>
    <w:rsid w:val="00BD09A3"/>
    <w:rsid w:val="00BD0F6C"/>
    <w:rsid w:val="00BD0FC4"/>
    <w:rsid w:val="00BD1005"/>
    <w:rsid w:val="00BD140B"/>
    <w:rsid w:val="00BD1663"/>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B72"/>
    <w:rsid w:val="00BD5CE6"/>
    <w:rsid w:val="00BD5E66"/>
    <w:rsid w:val="00BD5EEB"/>
    <w:rsid w:val="00BD5FA4"/>
    <w:rsid w:val="00BD626B"/>
    <w:rsid w:val="00BD62BB"/>
    <w:rsid w:val="00BD630B"/>
    <w:rsid w:val="00BD64A2"/>
    <w:rsid w:val="00BD64FA"/>
    <w:rsid w:val="00BD6509"/>
    <w:rsid w:val="00BD663F"/>
    <w:rsid w:val="00BD6680"/>
    <w:rsid w:val="00BD66A1"/>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C6"/>
    <w:rsid w:val="00BE1959"/>
    <w:rsid w:val="00BE197A"/>
    <w:rsid w:val="00BE1A06"/>
    <w:rsid w:val="00BE1E80"/>
    <w:rsid w:val="00BE2471"/>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C1B"/>
    <w:rsid w:val="00BE4CF3"/>
    <w:rsid w:val="00BE4DE7"/>
    <w:rsid w:val="00BE4ED0"/>
    <w:rsid w:val="00BE507F"/>
    <w:rsid w:val="00BE5519"/>
    <w:rsid w:val="00BE5523"/>
    <w:rsid w:val="00BE57B1"/>
    <w:rsid w:val="00BE5813"/>
    <w:rsid w:val="00BE5AAC"/>
    <w:rsid w:val="00BE5D24"/>
    <w:rsid w:val="00BE5FB5"/>
    <w:rsid w:val="00BE6468"/>
    <w:rsid w:val="00BE65B3"/>
    <w:rsid w:val="00BE65B5"/>
    <w:rsid w:val="00BE6682"/>
    <w:rsid w:val="00BE66C6"/>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7D1"/>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269"/>
    <w:rsid w:val="00BF5454"/>
    <w:rsid w:val="00BF56A8"/>
    <w:rsid w:val="00BF5BB4"/>
    <w:rsid w:val="00BF5C2F"/>
    <w:rsid w:val="00BF5C4F"/>
    <w:rsid w:val="00BF60E3"/>
    <w:rsid w:val="00BF6ADC"/>
    <w:rsid w:val="00BF6C19"/>
    <w:rsid w:val="00BF6CF9"/>
    <w:rsid w:val="00BF6D85"/>
    <w:rsid w:val="00BF6F8F"/>
    <w:rsid w:val="00BF6FBF"/>
    <w:rsid w:val="00BF70A1"/>
    <w:rsid w:val="00BF70F8"/>
    <w:rsid w:val="00BF7219"/>
    <w:rsid w:val="00BF75F4"/>
    <w:rsid w:val="00BF7CD8"/>
    <w:rsid w:val="00BF7D34"/>
    <w:rsid w:val="00BF7D39"/>
    <w:rsid w:val="00BF7D43"/>
    <w:rsid w:val="00C000AA"/>
    <w:rsid w:val="00C006F3"/>
    <w:rsid w:val="00C00AD3"/>
    <w:rsid w:val="00C00B9A"/>
    <w:rsid w:val="00C00D90"/>
    <w:rsid w:val="00C00F1A"/>
    <w:rsid w:val="00C010F5"/>
    <w:rsid w:val="00C0136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5E"/>
    <w:rsid w:val="00C0519C"/>
    <w:rsid w:val="00C05470"/>
    <w:rsid w:val="00C05734"/>
    <w:rsid w:val="00C057E0"/>
    <w:rsid w:val="00C05863"/>
    <w:rsid w:val="00C05AFF"/>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8A"/>
    <w:rsid w:val="00C106DF"/>
    <w:rsid w:val="00C10896"/>
    <w:rsid w:val="00C10991"/>
    <w:rsid w:val="00C10B72"/>
    <w:rsid w:val="00C10E57"/>
    <w:rsid w:val="00C10F2D"/>
    <w:rsid w:val="00C10FD3"/>
    <w:rsid w:val="00C11096"/>
    <w:rsid w:val="00C1114F"/>
    <w:rsid w:val="00C11183"/>
    <w:rsid w:val="00C11197"/>
    <w:rsid w:val="00C111D7"/>
    <w:rsid w:val="00C114A5"/>
    <w:rsid w:val="00C11653"/>
    <w:rsid w:val="00C119A9"/>
    <w:rsid w:val="00C11A20"/>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AAB"/>
    <w:rsid w:val="00C16D1B"/>
    <w:rsid w:val="00C16E44"/>
    <w:rsid w:val="00C17099"/>
    <w:rsid w:val="00C1719D"/>
    <w:rsid w:val="00C1733B"/>
    <w:rsid w:val="00C1741D"/>
    <w:rsid w:val="00C174EC"/>
    <w:rsid w:val="00C17593"/>
    <w:rsid w:val="00C17A56"/>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567"/>
    <w:rsid w:val="00C2179C"/>
    <w:rsid w:val="00C21B1D"/>
    <w:rsid w:val="00C22142"/>
    <w:rsid w:val="00C222CF"/>
    <w:rsid w:val="00C226C4"/>
    <w:rsid w:val="00C22A73"/>
    <w:rsid w:val="00C22BA7"/>
    <w:rsid w:val="00C22E32"/>
    <w:rsid w:val="00C22FC6"/>
    <w:rsid w:val="00C2304B"/>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16"/>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458"/>
    <w:rsid w:val="00C3463A"/>
    <w:rsid w:val="00C346A5"/>
    <w:rsid w:val="00C346BB"/>
    <w:rsid w:val="00C346C1"/>
    <w:rsid w:val="00C347F2"/>
    <w:rsid w:val="00C34977"/>
    <w:rsid w:val="00C34C05"/>
    <w:rsid w:val="00C3547E"/>
    <w:rsid w:val="00C3566B"/>
    <w:rsid w:val="00C35A42"/>
    <w:rsid w:val="00C35B23"/>
    <w:rsid w:val="00C35D29"/>
    <w:rsid w:val="00C35D4F"/>
    <w:rsid w:val="00C35E82"/>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8C4"/>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3A2"/>
    <w:rsid w:val="00C41C14"/>
    <w:rsid w:val="00C41C58"/>
    <w:rsid w:val="00C41D74"/>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3FCD"/>
    <w:rsid w:val="00C44189"/>
    <w:rsid w:val="00C4464F"/>
    <w:rsid w:val="00C447FB"/>
    <w:rsid w:val="00C44867"/>
    <w:rsid w:val="00C448BB"/>
    <w:rsid w:val="00C44908"/>
    <w:rsid w:val="00C44ADA"/>
    <w:rsid w:val="00C44AF6"/>
    <w:rsid w:val="00C4535E"/>
    <w:rsid w:val="00C45A9C"/>
    <w:rsid w:val="00C45BF6"/>
    <w:rsid w:val="00C45E70"/>
    <w:rsid w:val="00C46304"/>
    <w:rsid w:val="00C46B08"/>
    <w:rsid w:val="00C46B53"/>
    <w:rsid w:val="00C46D8E"/>
    <w:rsid w:val="00C46E10"/>
    <w:rsid w:val="00C470AA"/>
    <w:rsid w:val="00C470B6"/>
    <w:rsid w:val="00C477FC"/>
    <w:rsid w:val="00C47AA3"/>
    <w:rsid w:val="00C47AE8"/>
    <w:rsid w:val="00C47B5B"/>
    <w:rsid w:val="00C47E46"/>
    <w:rsid w:val="00C5060F"/>
    <w:rsid w:val="00C5063D"/>
    <w:rsid w:val="00C5078D"/>
    <w:rsid w:val="00C508B7"/>
    <w:rsid w:val="00C50ADC"/>
    <w:rsid w:val="00C50D0D"/>
    <w:rsid w:val="00C50DA6"/>
    <w:rsid w:val="00C50DF4"/>
    <w:rsid w:val="00C50FE0"/>
    <w:rsid w:val="00C513A9"/>
    <w:rsid w:val="00C514EE"/>
    <w:rsid w:val="00C5160F"/>
    <w:rsid w:val="00C51C2E"/>
    <w:rsid w:val="00C51D11"/>
    <w:rsid w:val="00C51F11"/>
    <w:rsid w:val="00C5257E"/>
    <w:rsid w:val="00C526D1"/>
    <w:rsid w:val="00C52712"/>
    <w:rsid w:val="00C5285D"/>
    <w:rsid w:val="00C52B73"/>
    <w:rsid w:val="00C52BEC"/>
    <w:rsid w:val="00C52C1B"/>
    <w:rsid w:val="00C52DDA"/>
    <w:rsid w:val="00C52FA2"/>
    <w:rsid w:val="00C531B4"/>
    <w:rsid w:val="00C532F9"/>
    <w:rsid w:val="00C5365C"/>
    <w:rsid w:val="00C536C2"/>
    <w:rsid w:val="00C536EF"/>
    <w:rsid w:val="00C537B4"/>
    <w:rsid w:val="00C53BEC"/>
    <w:rsid w:val="00C53C5B"/>
    <w:rsid w:val="00C53D25"/>
    <w:rsid w:val="00C53E22"/>
    <w:rsid w:val="00C54002"/>
    <w:rsid w:val="00C5420D"/>
    <w:rsid w:val="00C542B3"/>
    <w:rsid w:val="00C545B1"/>
    <w:rsid w:val="00C5462F"/>
    <w:rsid w:val="00C548BE"/>
    <w:rsid w:val="00C549D3"/>
    <w:rsid w:val="00C54B97"/>
    <w:rsid w:val="00C54C62"/>
    <w:rsid w:val="00C54C97"/>
    <w:rsid w:val="00C55252"/>
    <w:rsid w:val="00C5537B"/>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8A1"/>
    <w:rsid w:val="00C57CC6"/>
    <w:rsid w:val="00C57D03"/>
    <w:rsid w:val="00C57F37"/>
    <w:rsid w:val="00C60193"/>
    <w:rsid w:val="00C601EB"/>
    <w:rsid w:val="00C60229"/>
    <w:rsid w:val="00C608C0"/>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029"/>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95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67A90"/>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C45"/>
    <w:rsid w:val="00C74F48"/>
    <w:rsid w:val="00C75004"/>
    <w:rsid w:val="00C7521B"/>
    <w:rsid w:val="00C75412"/>
    <w:rsid w:val="00C75488"/>
    <w:rsid w:val="00C755E8"/>
    <w:rsid w:val="00C7587F"/>
    <w:rsid w:val="00C75970"/>
    <w:rsid w:val="00C75AC4"/>
    <w:rsid w:val="00C75B22"/>
    <w:rsid w:val="00C75C9D"/>
    <w:rsid w:val="00C76123"/>
    <w:rsid w:val="00C76472"/>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CE"/>
    <w:rsid w:val="00C84B15"/>
    <w:rsid w:val="00C84B5E"/>
    <w:rsid w:val="00C84E66"/>
    <w:rsid w:val="00C8534D"/>
    <w:rsid w:val="00C85505"/>
    <w:rsid w:val="00C857FD"/>
    <w:rsid w:val="00C85A05"/>
    <w:rsid w:val="00C85E0A"/>
    <w:rsid w:val="00C85E7A"/>
    <w:rsid w:val="00C8624E"/>
    <w:rsid w:val="00C86379"/>
    <w:rsid w:val="00C864DB"/>
    <w:rsid w:val="00C86588"/>
    <w:rsid w:val="00C86769"/>
    <w:rsid w:val="00C870B0"/>
    <w:rsid w:val="00C87684"/>
    <w:rsid w:val="00C877DD"/>
    <w:rsid w:val="00C8781D"/>
    <w:rsid w:val="00C87D39"/>
    <w:rsid w:val="00C87EB0"/>
    <w:rsid w:val="00C87F10"/>
    <w:rsid w:val="00C9003D"/>
    <w:rsid w:val="00C9005C"/>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A3"/>
    <w:rsid w:val="00C92EB9"/>
    <w:rsid w:val="00C92FCA"/>
    <w:rsid w:val="00C9318C"/>
    <w:rsid w:val="00C9323B"/>
    <w:rsid w:val="00C93297"/>
    <w:rsid w:val="00C9366E"/>
    <w:rsid w:val="00C93AC3"/>
    <w:rsid w:val="00C93BB6"/>
    <w:rsid w:val="00C945C2"/>
    <w:rsid w:val="00C945EC"/>
    <w:rsid w:val="00C94C81"/>
    <w:rsid w:val="00C94CAD"/>
    <w:rsid w:val="00C94E45"/>
    <w:rsid w:val="00C94FDA"/>
    <w:rsid w:val="00C95273"/>
    <w:rsid w:val="00C95300"/>
    <w:rsid w:val="00C9550A"/>
    <w:rsid w:val="00C95548"/>
    <w:rsid w:val="00C95730"/>
    <w:rsid w:val="00C9590F"/>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36A"/>
    <w:rsid w:val="00CA0698"/>
    <w:rsid w:val="00CA079B"/>
    <w:rsid w:val="00CA09AA"/>
    <w:rsid w:val="00CA0BA0"/>
    <w:rsid w:val="00CA0BAF"/>
    <w:rsid w:val="00CA0F2E"/>
    <w:rsid w:val="00CA0F3E"/>
    <w:rsid w:val="00CA1053"/>
    <w:rsid w:val="00CA114D"/>
    <w:rsid w:val="00CA1225"/>
    <w:rsid w:val="00CA1303"/>
    <w:rsid w:val="00CA1477"/>
    <w:rsid w:val="00CA15C0"/>
    <w:rsid w:val="00CA1674"/>
    <w:rsid w:val="00CA18D2"/>
    <w:rsid w:val="00CA1A2D"/>
    <w:rsid w:val="00CA1B31"/>
    <w:rsid w:val="00CA2281"/>
    <w:rsid w:val="00CA2720"/>
    <w:rsid w:val="00CA2848"/>
    <w:rsid w:val="00CA2919"/>
    <w:rsid w:val="00CA29CE"/>
    <w:rsid w:val="00CA2C56"/>
    <w:rsid w:val="00CA3030"/>
    <w:rsid w:val="00CA3254"/>
    <w:rsid w:val="00CA348D"/>
    <w:rsid w:val="00CA34EB"/>
    <w:rsid w:val="00CA3597"/>
    <w:rsid w:val="00CA35B5"/>
    <w:rsid w:val="00CA39CD"/>
    <w:rsid w:val="00CA3AFF"/>
    <w:rsid w:val="00CA3C31"/>
    <w:rsid w:val="00CA3E25"/>
    <w:rsid w:val="00CA4150"/>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554"/>
    <w:rsid w:val="00CA6819"/>
    <w:rsid w:val="00CA6907"/>
    <w:rsid w:val="00CA704C"/>
    <w:rsid w:val="00CA7050"/>
    <w:rsid w:val="00CA71D1"/>
    <w:rsid w:val="00CA73B2"/>
    <w:rsid w:val="00CA73E5"/>
    <w:rsid w:val="00CA74E8"/>
    <w:rsid w:val="00CA76F9"/>
    <w:rsid w:val="00CA7824"/>
    <w:rsid w:val="00CA7C48"/>
    <w:rsid w:val="00CA7E55"/>
    <w:rsid w:val="00CA7F8B"/>
    <w:rsid w:val="00CB02DD"/>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606"/>
    <w:rsid w:val="00CB2836"/>
    <w:rsid w:val="00CB29AC"/>
    <w:rsid w:val="00CB2B96"/>
    <w:rsid w:val="00CB2F24"/>
    <w:rsid w:val="00CB330F"/>
    <w:rsid w:val="00CB3568"/>
    <w:rsid w:val="00CB3640"/>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021"/>
    <w:rsid w:val="00CB7106"/>
    <w:rsid w:val="00CB7109"/>
    <w:rsid w:val="00CB7174"/>
    <w:rsid w:val="00CB73D3"/>
    <w:rsid w:val="00CB74EF"/>
    <w:rsid w:val="00CB75E4"/>
    <w:rsid w:val="00CB7648"/>
    <w:rsid w:val="00CB76F4"/>
    <w:rsid w:val="00CB781E"/>
    <w:rsid w:val="00CB78D7"/>
    <w:rsid w:val="00CB7AA5"/>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8A"/>
    <w:rsid w:val="00CC1484"/>
    <w:rsid w:val="00CC1687"/>
    <w:rsid w:val="00CC172A"/>
    <w:rsid w:val="00CC17AF"/>
    <w:rsid w:val="00CC19C6"/>
    <w:rsid w:val="00CC1A18"/>
    <w:rsid w:val="00CC1B19"/>
    <w:rsid w:val="00CC1C42"/>
    <w:rsid w:val="00CC1E3E"/>
    <w:rsid w:val="00CC1E40"/>
    <w:rsid w:val="00CC218C"/>
    <w:rsid w:val="00CC2559"/>
    <w:rsid w:val="00CC25C1"/>
    <w:rsid w:val="00CC2633"/>
    <w:rsid w:val="00CC27E0"/>
    <w:rsid w:val="00CC27F5"/>
    <w:rsid w:val="00CC281C"/>
    <w:rsid w:val="00CC2B3D"/>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4FA"/>
    <w:rsid w:val="00CC56C3"/>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79F"/>
    <w:rsid w:val="00CD08A6"/>
    <w:rsid w:val="00CD08F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2EA"/>
    <w:rsid w:val="00CD3B24"/>
    <w:rsid w:val="00CD3D0C"/>
    <w:rsid w:val="00CD3E10"/>
    <w:rsid w:val="00CD3F09"/>
    <w:rsid w:val="00CD3F47"/>
    <w:rsid w:val="00CD3F6F"/>
    <w:rsid w:val="00CD3FAF"/>
    <w:rsid w:val="00CD403C"/>
    <w:rsid w:val="00CD417E"/>
    <w:rsid w:val="00CD4542"/>
    <w:rsid w:val="00CD477A"/>
    <w:rsid w:val="00CD4822"/>
    <w:rsid w:val="00CD492B"/>
    <w:rsid w:val="00CD4976"/>
    <w:rsid w:val="00CD52C3"/>
    <w:rsid w:val="00CD52F0"/>
    <w:rsid w:val="00CD5357"/>
    <w:rsid w:val="00CD5583"/>
    <w:rsid w:val="00CD5663"/>
    <w:rsid w:val="00CD5A0D"/>
    <w:rsid w:val="00CD5AAA"/>
    <w:rsid w:val="00CD5BE9"/>
    <w:rsid w:val="00CD5C02"/>
    <w:rsid w:val="00CD61A1"/>
    <w:rsid w:val="00CD61E3"/>
    <w:rsid w:val="00CD6330"/>
    <w:rsid w:val="00CD63B9"/>
    <w:rsid w:val="00CD6423"/>
    <w:rsid w:val="00CD6814"/>
    <w:rsid w:val="00CD6C14"/>
    <w:rsid w:val="00CD6C6D"/>
    <w:rsid w:val="00CD6D06"/>
    <w:rsid w:val="00CD6E0B"/>
    <w:rsid w:val="00CD741D"/>
    <w:rsid w:val="00CD7496"/>
    <w:rsid w:val="00CD76E0"/>
    <w:rsid w:val="00CD787F"/>
    <w:rsid w:val="00CD7927"/>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65B"/>
    <w:rsid w:val="00CE2B08"/>
    <w:rsid w:val="00CE2C88"/>
    <w:rsid w:val="00CE2DD6"/>
    <w:rsid w:val="00CE2E2D"/>
    <w:rsid w:val="00CE2FF6"/>
    <w:rsid w:val="00CE3257"/>
    <w:rsid w:val="00CE36B4"/>
    <w:rsid w:val="00CE3794"/>
    <w:rsid w:val="00CE37BB"/>
    <w:rsid w:val="00CE3A44"/>
    <w:rsid w:val="00CE3D02"/>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92"/>
    <w:rsid w:val="00CF40E7"/>
    <w:rsid w:val="00CF448D"/>
    <w:rsid w:val="00CF44B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CF7E61"/>
    <w:rsid w:val="00D0011B"/>
    <w:rsid w:val="00D001A8"/>
    <w:rsid w:val="00D002B6"/>
    <w:rsid w:val="00D002EE"/>
    <w:rsid w:val="00D00359"/>
    <w:rsid w:val="00D00515"/>
    <w:rsid w:val="00D00522"/>
    <w:rsid w:val="00D005C6"/>
    <w:rsid w:val="00D00701"/>
    <w:rsid w:val="00D00776"/>
    <w:rsid w:val="00D00B22"/>
    <w:rsid w:val="00D00BD5"/>
    <w:rsid w:val="00D00FC9"/>
    <w:rsid w:val="00D010E6"/>
    <w:rsid w:val="00D0128F"/>
    <w:rsid w:val="00D0129D"/>
    <w:rsid w:val="00D016AE"/>
    <w:rsid w:val="00D017A8"/>
    <w:rsid w:val="00D017EE"/>
    <w:rsid w:val="00D0182B"/>
    <w:rsid w:val="00D0186E"/>
    <w:rsid w:val="00D01C73"/>
    <w:rsid w:val="00D01D3B"/>
    <w:rsid w:val="00D02156"/>
    <w:rsid w:val="00D02193"/>
    <w:rsid w:val="00D02369"/>
    <w:rsid w:val="00D02377"/>
    <w:rsid w:val="00D02427"/>
    <w:rsid w:val="00D02556"/>
    <w:rsid w:val="00D025B2"/>
    <w:rsid w:val="00D0278C"/>
    <w:rsid w:val="00D027F5"/>
    <w:rsid w:val="00D02C36"/>
    <w:rsid w:val="00D02C7A"/>
    <w:rsid w:val="00D02CED"/>
    <w:rsid w:val="00D02E17"/>
    <w:rsid w:val="00D03303"/>
    <w:rsid w:val="00D03426"/>
    <w:rsid w:val="00D036B3"/>
    <w:rsid w:val="00D037B4"/>
    <w:rsid w:val="00D0417F"/>
    <w:rsid w:val="00D0434F"/>
    <w:rsid w:val="00D0438E"/>
    <w:rsid w:val="00D047ED"/>
    <w:rsid w:val="00D04898"/>
    <w:rsid w:val="00D04A64"/>
    <w:rsid w:val="00D04B47"/>
    <w:rsid w:val="00D04D65"/>
    <w:rsid w:val="00D04FC8"/>
    <w:rsid w:val="00D05393"/>
    <w:rsid w:val="00D053D2"/>
    <w:rsid w:val="00D05C07"/>
    <w:rsid w:val="00D05E05"/>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5EB"/>
    <w:rsid w:val="00D1060B"/>
    <w:rsid w:val="00D108D2"/>
    <w:rsid w:val="00D10D5A"/>
    <w:rsid w:val="00D10DA9"/>
    <w:rsid w:val="00D10EC5"/>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C0"/>
    <w:rsid w:val="00D13880"/>
    <w:rsid w:val="00D13BBC"/>
    <w:rsid w:val="00D13BF5"/>
    <w:rsid w:val="00D13CCD"/>
    <w:rsid w:val="00D13CF6"/>
    <w:rsid w:val="00D13F5F"/>
    <w:rsid w:val="00D14204"/>
    <w:rsid w:val="00D1420A"/>
    <w:rsid w:val="00D145FE"/>
    <w:rsid w:val="00D14892"/>
    <w:rsid w:val="00D1495E"/>
    <w:rsid w:val="00D155DD"/>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1C54"/>
    <w:rsid w:val="00D220E7"/>
    <w:rsid w:val="00D22148"/>
    <w:rsid w:val="00D221EC"/>
    <w:rsid w:val="00D22422"/>
    <w:rsid w:val="00D22D2B"/>
    <w:rsid w:val="00D233BE"/>
    <w:rsid w:val="00D23556"/>
    <w:rsid w:val="00D2390D"/>
    <w:rsid w:val="00D239EC"/>
    <w:rsid w:val="00D23B89"/>
    <w:rsid w:val="00D23CE2"/>
    <w:rsid w:val="00D23CFF"/>
    <w:rsid w:val="00D23EAA"/>
    <w:rsid w:val="00D2416F"/>
    <w:rsid w:val="00D245A3"/>
    <w:rsid w:val="00D24633"/>
    <w:rsid w:val="00D24708"/>
    <w:rsid w:val="00D24885"/>
    <w:rsid w:val="00D248AE"/>
    <w:rsid w:val="00D2502F"/>
    <w:rsid w:val="00D25077"/>
    <w:rsid w:val="00D25085"/>
    <w:rsid w:val="00D256FE"/>
    <w:rsid w:val="00D25802"/>
    <w:rsid w:val="00D25E30"/>
    <w:rsid w:val="00D25EC9"/>
    <w:rsid w:val="00D261FB"/>
    <w:rsid w:val="00D26283"/>
    <w:rsid w:val="00D263B5"/>
    <w:rsid w:val="00D26586"/>
    <w:rsid w:val="00D2698B"/>
    <w:rsid w:val="00D26B3F"/>
    <w:rsid w:val="00D26BFB"/>
    <w:rsid w:val="00D26DBE"/>
    <w:rsid w:val="00D26F24"/>
    <w:rsid w:val="00D270C9"/>
    <w:rsid w:val="00D2728D"/>
    <w:rsid w:val="00D27374"/>
    <w:rsid w:val="00D274A5"/>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967"/>
    <w:rsid w:val="00D31B45"/>
    <w:rsid w:val="00D31B9F"/>
    <w:rsid w:val="00D31BEA"/>
    <w:rsid w:val="00D320CE"/>
    <w:rsid w:val="00D321C9"/>
    <w:rsid w:val="00D32287"/>
    <w:rsid w:val="00D325E0"/>
    <w:rsid w:val="00D327C9"/>
    <w:rsid w:val="00D3286C"/>
    <w:rsid w:val="00D32AE6"/>
    <w:rsid w:val="00D32B6E"/>
    <w:rsid w:val="00D33017"/>
    <w:rsid w:val="00D3306E"/>
    <w:rsid w:val="00D331F8"/>
    <w:rsid w:val="00D33313"/>
    <w:rsid w:val="00D33328"/>
    <w:rsid w:val="00D33410"/>
    <w:rsid w:val="00D335CB"/>
    <w:rsid w:val="00D33AB3"/>
    <w:rsid w:val="00D33AFC"/>
    <w:rsid w:val="00D33EA9"/>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3CC0"/>
    <w:rsid w:val="00D4400C"/>
    <w:rsid w:val="00D440D2"/>
    <w:rsid w:val="00D4429F"/>
    <w:rsid w:val="00D44336"/>
    <w:rsid w:val="00D4446F"/>
    <w:rsid w:val="00D445D0"/>
    <w:rsid w:val="00D448BD"/>
    <w:rsid w:val="00D44A5C"/>
    <w:rsid w:val="00D44FE3"/>
    <w:rsid w:val="00D45178"/>
    <w:rsid w:val="00D45331"/>
    <w:rsid w:val="00D45581"/>
    <w:rsid w:val="00D45777"/>
    <w:rsid w:val="00D45838"/>
    <w:rsid w:val="00D45994"/>
    <w:rsid w:val="00D45C69"/>
    <w:rsid w:val="00D45EE3"/>
    <w:rsid w:val="00D46035"/>
    <w:rsid w:val="00D46298"/>
    <w:rsid w:val="00D46316"/>
    <w:rsid w:val="00D46351"/>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7F"/>
    <w:rsid w:val="00D513B1"/>
    <w:rsid w:val="00D513F0"/>
    <w:rsid w:val="00D513F6"/>
    <w:rsid w:val="00D51565"/>
    <w:rsid w:val="00D51AAF"/>
    <w:rsid w:val="00D51B32"/>
    <w:rsid w:val="00D51B8D"/>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53"/>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1D45"/>
    <w:rsid w:val="00D620B9"/>
    <w:rsid w:val="00D62105"/>
    <w:rsid w:val="00D62243"/>
    <w:rsid w:val="00D62361"/>
    <w:rsid w:val="00D6239A"/>
    <w:rsid w:val="00D6278F"/>
    <w:rsid w:val="00D62949"/>
    <w:rsid w:val="00D62C83"/>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B70"/>
    <w:rsid w:val="00D66D78"/>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026"/>
    <w:rsid w:val="00D7123A"/>
    <w:rsid w:val="00D7140D"/>
    <w:rsid w:val="00D71828"/>
    <w:rsid w:val="00D71A5F"/>
    <w:rsid w:val="00D723D7"/>
    <w:rsid w:val="00D724DF"/>
    <w:rsid w:val="00D72B1B"/>
    <w:rsid w:val="00D72B5B"/>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288"/>
    <w:rsid w:val="00D8036A"/>
    <w:rsid w:val="00D80534"/>
    <w:rsid w:val="00D80AB8"/>
    <w:rsid w:val="00D80C93"/>
    <w:rsid w:val="00D80CCB"/>
    <w:rsid w:val="00D80F08"/>
    <w:rsid w:val="00D80F3B"/>
    <w:rsid w:val="00D81307"/>
    <w:rsid w:val="00D814DD"/>
    <w:rsid w:val="00D817FD"/>
    <w:rsid w:val="00D8196D"/>
    <w:rsid w:val="00D81E9C"/>
    <w:rsid w:val="00D81F2F"/>
    <w:rsid w:val="00D81F7B"/>
    <w:rsid w:val="00D820F3"/>
    <w:rsid w:val="00D822D5"/>
    <w:rsid w:val="00D824B5"/>
    <w:rsid w:val="00D826FC"/>
    <w:rsid w:val="00D8289C"/>
    <w:rsid w:val="00D829AC"/>
    <w:rsid w:val="00D82AE8"/>
    <w:rsid w:val="00D82D48"/>
    <w:rsid w:val="00D82F27"/>
    <w:rsid w:val="00D83401"/>
    <w:rsid w:val="00D83B4B"/>
    <w:rsid w:val="00D84268"/>
    <w:rsid w:val="00D846A0"/>
    <w:rsid w:val="00D846C5"/>
    <w:rsid w:val="00D847F2"/>
    <w:rsid w:val="00D84CA5"/>
    <w:rsid w:val="00D84EC7"/>
    <w:rsid w:val="00D85245"/>
    <w:rsid w:val="00D852ED"/>
    <w:rsid w:val="00D856E4"/>
    <w:rsid w:val="00D85ADA"/>
    <w:rsid w:val="00D85C65"/>
    <w:rsid w:val="00D85F78"/>
    <w:rsid w:val="00D8636C"/>
    <w:rsid w:val="00D86597"/>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0F7"/>
    <w:rsid w:val="00D9120D"/>
    <w:rsid w:val="00D9126A"/>
    <w:rsid w:val="00D912DF"/>
    <w:rsid w:val="00D9153D"/>
    <w:rsid w:val="00D91C54"/>
    <w:rsid w:val="00D91DEC"/>
    <w:rsid w:val="00D91E30"/>
    <w:rsid w:val="00D91E52"/>
    <w:rsid w:val="00D91F8C"/>
    <w:rsid w:val="00D921A7"/>
    <w:rsid w:val="00D92265"/>
    <w:rsid w:val="00D9230B"/>
    <w:rsid w:val="00D923B9"/>
    <w:rsid w:val="00D923BD"/>
    <w:rsid w:val="00D92558"/>
    <w:rsid w:val="00D92633"/>
    <w:rsid w:val="00D9268D"/>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296"/>
    <w:rsid w:val="00DA0680"/>
    <w:rsid w:val="00DA0FC0"/>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7A0"/>
    <w:rsid w:val="00DA492A"/>
    <w:rsid w:val="00DA4C85"/>
    <w:rsid w:val="00DA4C86"/>
    <w:rsid w:val="00DA4D00"/>
    <w:rsid w:val="00DA4D11"/>
    <w:rsid w:val="00DA5521"/>
    <w:rsid w:val="00DA5A53"/>
    <w:rsid w:val="00DA5CA9"/>
    <w:rsid w:val="00DA5DC3"/>
    <w:rsid w:val="00DA5E7E"/>
    <w:rsid w:val="00DA5EE9"/>
    <w:rsid w:val="00DA65B3"/>
    <w:rsid w:val="00DA6E39"/>
    <w:rsid w:val="00DA6E9E"/>
    <w:rsid w:val="00DA714A"/>
    <w:rsid w:val="00DA71AF"/>
    <w:rsid w:val="00DA727D"/>
    <w:rsid w:val="00DA72C3"/>
    <w:rsid w:val="00DA74F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DE9"/>
    <w:rsid w:val="00DB1E74"/>
    <w:rsid w:val="00DB1EAE"/>
    <w:rsid w:val="00DB1F98"/>
    <w:rsid w:val="00DB1FBA"/>
    <w:rsid w:val="00DB22BB"/>
    <w:rsid w:val="00DB2551"/>
    <w:rsid w:val="00DB2588"/>
    <w:rsid w:val="00DB28A6"/>
    <w:rsid w:val="00DB2C5C"/>
    <w:rsid w:val="00DB2DA4"/>
    <w:rsid w:val="00DB2DF2"/>
    <w:rsid w:val="00DB2EB5"/>
    <w:rsid w:val="00DB339E"/>
    <w:rsid w:val="00DB34C7"/>
    <w:rsid w:val="00DB35C7"/>
    <w:rsid w:val="00DB39DE"/>
    <w:rsid w:val="00DB3D30"/>
    <w:rsid w:val="00DB3D52"/>
    <w:rsid w:val="00DB3EBC"/>
    <w:rsid w:val="00DB402A"/>
    <w:rsid w:val="00DB42C3"/>
    <w:rsid w:val="00DB4322"/>
    <w:rsid w:val="00DB47B2"/>
    <w:rsid w:val="00DB4C4B"/>
    <w:rsid w:val="00DB4E00"/>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B25"/>
    <w:rsid w:val="00DB6ECD"/>
    <w:rsid w:val="00DB6FA9"/>
    <w:rsid w:val="00DB707A"/>
    <w:rsid w:val="00DB71FD"/>
    <w:rsid w:val="00DB7427"/>
    <w:rsid w:val="00DB749A"/>
    <w:rsid w:val="00DB7551"/>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B72"/>
    <w:rsid w:val="00DC4C2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2EF"/>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CFC"/>
    <w:rsid w:val="00DD44C8"/>
    <w:rsid w:val="00DD45C8"/>
    <w:rsid w:val="00DD4851"/>
    <w:rsid w:val="00DD49D3"/>
    <w:rsid w:val="00DD4AF1"/>
    <w:rsid w:val="00DD4C3E"/>
    <w:rsid w:val="00DD524E"/>
    <w:rsid w:val="00DD52E9"/>
    <w:rsid w:val="00DD5514"/>
    <w:rsid w:val="00DD5534"/>
    <w:rsid w:val="00DD5565"/>
    <w:rsid w:val="00DD5579"/>
    <w:rsid w:val="00DD5698"/>
    <w:rsid w:val="00DD59F5"/>
    <w:rsid w:val="00DD5AFD"/>
    <w:rsid w:val="00DD6147"/>
    <w:rsid w:val="00DD6396"/>
    <w:rsid w:val="00DD63EF"/>
    <w:rsid w:val="00DD6633"/>
    <w:rsid w:val="00DD6969"/>
    <w:rsid w:val="00DD6C70"/>
    <w:rsid w:val="00DD6CED"/>
    <w:rsid w:val="00DD6D28"/>
    <w:rsid w:val="00DD6DA2"/>
    <w:rsid w:val="00DD6E64"/>
    <w:rsid w:val="00DD75AF"/>
    <w:rsid w:val="00DD761C"/>
    <w:rsid w:val="00DD7954"/>
    <w:rsid w:val="00DD7C33"/>
    <w:rsid w:val="00DD7DF3"/>
    <w:rsid w:val="00DD7E4A"/>
    <w:rsid w:val="00DD7EF8"/>
    <w:rsid w:val="00DD7F98"/>
    <w:rsid w:val="00DE013B"/>
    <w:rsid w:val="00DE0171"/>
    <w:rsid w:val="00DE0333"/>
    <w:rsid w:val="00DE0558"/>
    <w:rsid w:val="00DE0AAA"/>
    <w:rsid w:val="00DE0C2B"/>
    <w:rsid w:val="00DE1509"/>
    <w:rsid w:val="00DE16BD"/>
    <w:rsid w:val="00DE16DD"/>
    <w:rsid w:val="00DE1838"/>
    <w:rsid w:val="00DE192C"/>
    <w:rsid w:val="00DE1BBD"/>
    <w:rsid w:val="00DE1CB8"/>
    <w:rsid w:val="00DE2148"/>
    <w:rsid w:val="00DE21CF"/>
    <w:rsid w:val="00DE279F"/>
    <w:rsid w:val="00DE29EE"/>
    <w:rsid w:val="00DE2D46"/>
    <w:rsid w:val="00DE2D4B"/>
    <w:rsid w:val="00DE2F22"/>
    <w:rsid w:val="00DE2FC4"/>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4D3"/>
    <w:rsid w:val="00DE589A"/>
    <w:rsid w:val="00DE5C6B"/>
    <w:rsid w:val="00DE5CFF"/>
    <w:rsid w:val="00DE61AA"/>
    <w:rsid w:val="00DE65CF"/>
    <w:rsid w:val="00DE65D3"/>
    <w:rsid w:val="00DE65EB"/>
    <w:rsid w:val="00DE695A"/>
    <w:rsid w:val="00DE6C7F"/>
    <w:rsid w:val="00DE7012"/>
    <w:rsid w:val="00DE74F1"/>
    <w:rsid w:val="00DE7A4E"/>
    <w:rsid w:val="00DE7C5E"/>
    <w:rsid w:val="00DE7D03"/>
    <w:rsid w:val="00DE7D0D"/>
    <w:rsid w:val="00DF0220"/>
    <w:rsid w:val="00DF02EC"/>
    <w:rsid w:val="00DF0577"/>
    <w:rsid w:val="00DF07A5"/>
    <w:rsid w:val="00DF0AC1"/>
    <w:rsid w:val="00DF0B0F"/>
    <w:rsid w:val="00DF0D33"/>
    <w:rsid w:val="00DF0E63"/>
    <w:rsid w:val="00DF0ED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14"/>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B48"/>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BD7"/>
    <w:rsid w:val="00E00C11"/>
    <w:rsid w:val="00E00EFF"/>
    <w:rsid w:val="00E00FBC"/>
    <w:rsid w:val="00E012AE"/>
    <w:rsid w:val="00E01757"/>
    <w:rsid w:val="00E019CB"/>
    <w:rsid w:val="00E019EA"/>
    <w:rsid w:val="00E01C92"/>
    <w:rsid w:val="00E0204F"/>
    <w:rsid w:val="00E0220D"/>
    <w:rsid w:val="00E028E6"/>
    <w:rsid w:val="00E02AFD"/>
    <w:rsid w:val="00E02C20"/>
    <w:rsid w:val="00E02D62"/>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B5F"/>
    <w:rsid w:val="00E07E45"/>
    <w:rsid w:val="00E07FD4"/>
    <w:rsid w:val="00E1007C"/>
    <w:rsid w:val="00E102BD"/>
    <w:rsid w:val="00E102E3"/>
    <w:rsid w:val="00E1039D"/>
    <w:rsid w:val="00E103F8"/>
    <w:rsid w:val="00E104DE"/>
    <w:rsid w:val="00E1074E"/>
    <w:rsid w:val="00E10803"/>
    <w:rsid w:val="00E10F50"/>
    <w:rsid w:val="00E11652"/>
    <w:rsid w:val="00E11A13"/>
    <w:rsid w:val="00E11C22"/>
    <w:rsid w:val="00E11CAF"/>
    <w:rsid w:val="00E11EB8"/>
    <w:rsid w:val="00E11F4D"/>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E2C"/>
    <w:rsid w:val="00E14F10"/>
    <w:rsid w:val="00E1500E"/>
    <w:rsid w:val="00E150B1"/>
    <w:rsid w:val="00E151CB"/>
    <w:rsid w:val="00E15352"/>
    <w:rsid w:val="00E153D2"/>
    <w:rsid w:val="00E15448"/>
    <w:rsid w:val="00E154A1"/>
    <w:rsid w:val="00E1553A"/>
    <w:rsid w:val="00E155D7"/>
    <w:rsid w:val="00E1582F"/>
    <w:rsid w:val="00E15F0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74B"/>
    <w:rsid w:val="00E20862"/>
    <w:rsid w:val="00E20904"/>
    <w:rsid w:val="00E20AD1"/>
    <w:rsid w:val="00E20C19"/>
    <w:rsid w:val="00E20CA9"/>
    <w:rsid w:val="00E20E6F"/>
    <w:rsid w:val="00E2121A"/>
    <w:rsid w:val="00E21281"/>
    <w:rsid w:val="00E21319"/>
    <w:rsid w:val="00E214FB"/>
    <w:rsid w:val="00E21624"/>
    <w:rsid w:val="00E216A5"/>
    <w:rsid w:val="00E21CCC"/>
    <w:rsid w:val="00E21EDB"/>
    <w:rsid w:val="00E21F56"/>
    <w:rsid w:val="00E21FD8"/>
    <w:rsid w:val="00E2244B"/>
    <w:rsid w:val="00E224C9"/>
    <w:rsid w:val="00E226D4"/>
    <w:rsid w:val="00E22770"/>
    <w:rsid w:val="00E227C6"/>
    <w:rsid w:val="00E229F7"/>
    <w:rsid w:val="00E22A10"/>
    <w:rsid w:val="00E22B75"/>
    <w:rsid w:val="00E22C05"/>
    <w:rsid w:val="00E22DCB"/>
    <w:rsid w:val="00E22EE3"/>
    <w:rsid w:val="00E23179"/>
    <w:rsid w:val="00E23224"/>
    <w:rsid w:val="00E23342"/>
    <w:rsid w:val="00E23562"/>
    <w:rsid w:val="00E23667"/>
    <w:rsid w:val="00E23851"/>
    <w:rsid w:val="00E23ACC"/>
    <w:rsid w:val="00E23ADB"/>
    <w:rsid w:val="00E24068"/>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1D85"/>
    <w:rsid w:val="00E32003"/>
    <w:rsid w:val="00E3202A"/>
    <w:rsid w:val="00E32122"/>
    <w:rsid w:val="00E322BF"/>
    <w:rsid w:val="00E32582"/>
    <w:rsid w:val="00E32679"/>
    <w:rsid w:val="00E327EE"/>
    <w:rsid w:val="00E32E0E"/>
    <w:rsid w:val="00E32E59"/>
    <w:rsid w:val="00E33173"/>
    <w:rsid w:val="00E33302"/>
    <w:rsid w:val="00E33351"/>
    <w:rsid w:val="00E33802"/>
    <w:rsid w:val="00E33814"/>
    <w:rsid w:val="00E339C6"/>
    <w:rsid w:val="00E33BB9"/>
    <w:rsid w:val="00E33E4D"/>
    <w:rsid w:val="00E342F9"/>
    <w:rsid w:val="00E3441F"/>
    <w:rsid w:val="00E3444A"/>
    <w:rsid w:val="00E3457A"/>
    <w:rsid w:val="00E347CD"/>
    <w:rsid w:val="00E349C8"/>
    <w:rsid w:val="00E34C09"/>
    <w:rsid w:val="00E34D6E"/>
    <w:rsid w:val="00E34F08"/>
    <w:rsid w:val="00E35657"/>
    <w:rsid w:val="00E356B0"/>
    <w:rsid w:val="00E35A7B"/>
    <w:rsid w:val="00E35DF1"/>
    <w:rsid w:val="00E35E44"/>
    <w:rsid w:val="00E35F47"/>
    <w:rsid w:val="00E360D4"/>
    <w:rsid w:val="00E362BC"/>
    <w:rsid w:val="00E3648F"/>
    <w:rsid w:val="00E365D2"/>
    <w:rsid w:val="00E369B2"/>
    <w:rsid w:val="00E36A3E"/>
    <w:rsid w:val="00E36BB2"/>
    <w:rsid w:val="00E36C8E"/>
    <w:rsid w:val="00E36EB0"/>
    <w:rsid w:val="00E36F5C"/>
    <w:rsid w:val="00E374CC"/>
    <w:rsid w:val="00E375EA"/>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53"/>
    <w:rsid w:val="00E419AD"/>
    <w:rsid w:val="00E41A3E"/>
    <w:rsid w:val="00E41B3E"/>
    <w:rsid w:val="00E41D2F"/>
    <w:rsid w:val="00E42044"/>
    <w:rsid w:val="00E42630"/>
    <w:rsid w:val="00E42970"/>
    <w:rsid w:val="00E42A63"/>
    <w:rsid w:val="00E42AE2"/>
    <w:rsid w:val="00E42E93"/>
    <w:rsid w:val="00E42ED2"/>
    <w:rsid w:val="00E42FF3"/>
    <w:rsid w:val="00E430E9"/>
    <w:rsid w:val="00E430EE"/>
    <w:rsid w:val="00E432AE"/>
    <w:rsid w:val="00E434E1"/>
    <w:rsid w:val="00E4356E"/>
    <w:rsid w:val="00E43992"/>
    <w:rsid w:val="00E43CED"/>
    <w:rsid w:val="00E43D12"/>
    <w:rsid w:val="00E43F06"/>
    <w:rsid w:val="00E43F1E"/>
    <w:rsid w:val="00E43FBE"/>
    <w:rsid w:val="00E44396"/>
    <w:rsid w:val="00E44F3E"/>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0AB"/>
    <w:rsid w:val="00E47341"/>
    <w:rsid w:val="00E47878"/>
    <w:rsid w:val="00E4789A"/>
    <w:rsid w:val="00E47B8B"/>
    <w:rsid w:val="00E47D5F"/>
    <w:rsid w:val="00E47D96"/>
    <w:rsid w:val="00E50A7B"/>
    <w:rsid w:val="00E50CEB"/>
    <w:rsid w:val="00E50E2B"/>
    <w:rsid w:val="00E50E76"/>
    <w:rsid w:val="00E510A3"/>
    <w:rsid w:val="00E51548"/>
    <w:rsid w:val="00E515A3"/>
    <w:rsid w:val="00E51812"/>
    <w:rsid w:val="00E51B0C"/>
    <w:rsid w:val="00E51DC2"/>
    <w:rsid w:val="00E51E23"/>
    <w:rsid w:val="00E521C6"/>
    <w:rsid w:val="00E52532"/>
    <w:rsid w:val="00E52547"/>
    <w:rsid w:val="00E52596"/>
    <w:rsid w:val="00E52643"/>
    <w:rsid w:val="00E526B7"/>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328"/>
    <w:rsid w:val="00E5432D"/>
    <w:rsid w:val="00E544E0"/>
    <w:rsid w:val="00E5459B"/>
    <w:rsid w:val="00E5476E"/>
    <w:rsid w:val="00E54D33"/>
    <w:rsid w:val="00E54D58"/>
    <w:rsid w:val="00E54F76"/>
    <w:rsid w:val="00E5503E"/>
    <w:rsid w:val="00E55582"/>
    <w:rsid w:val="00E55ABF"/>
    <w:rsid w:val="00E55BED"/>
    <w:rsid w:val="00E55C2F"/>
    <w:rsid w:val="00E55D2C"/>
    <w:rsid w:val="00E56699"/>
    <w:rsid w:val="00E5711F"/>
    <w:rsid w:val="00E573A3"/>
    <w:rsid w:val="00E573BA"/>
    <w:rsid w:val="00E5763E"/>
    <w:rsid w:val="00E5765B"/>
    <w:rsid w:val="00E5783A"/>
    <w:rsid w:val="00E578B2"/>
    <w:rsid w:val="00E6000E"/>
    <w:rsid w:val="00E60241"/>
    <w:rsid w:val="00E6029F"/>
    <w:rsid w:val="00E602C9"/>
    <w:rsid w:val="00E60369"/>
    <w:rsid w:val="00E60884"/>
    <w:rsid w:val="00E608B7"/>
    <w:rsid w:val="00E60C2D"/>
    <w:rsid w:val="00E60D4A"/>
    <w:rsid w:val="00E60F80"/>
    <w:rsid w:val="00E613CC"/>
    <w:rsid w:val="00E613DB"/>
    <w:rsid w:val="00E61781"/>
    <w:rsid w:val="00E618E3"/>
    <w:rsid w:val="00E61DA5"/>
    <w:rsid w:val="00E61DAC"/>
    <w:rsid w:val="00E61DB1"/>
    <w:rsid w:val="00E62479"/>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EE9"/>
    <w:rsid w:val="00E63F17"/>
    <w:rsid w:val="00E63F84"/>
    <w:rsid w:val="00E6412A"/>
    <w:rsid w:val="00E64286"/>
    <w:rsid w:val="00E642E8"/>
    <w:rsid w:val="00E645EC"/>
    <w:rsid w:val="00E6468D"/>
    <w:rsid w:val="00E64763"/>
    <w:rsid w:val="00E64A07"/>
    <w:rsid w:val="00E64D86"/>
    <w:rsid w:val="00E654C9"/>
    <w:rsid w:val="00E655D8"/>
    <w:rsid w:val="00E65698"/>
    <w:rsid w:val="00E65E6B"/>
    <w:rsid w:val="00E6622A"/>
    <w:rsid w:val="00E66244"/>
    <w:rsid w:val="00E6640D"/>
    <w:rsid w:val="00E665C7"/>
    <w:rsid w:val="00E6682F"/>
    <w:rsid w:val="00E6691F"/>
    <w:rsid w:val="00E669CC"/>
    <w:rsid w:val="00E66E2A"/>
    <w:rsid w:val="00E671E5"/>
    <w:rsid w:val="00E67387"/>
    <w:rsid w:val="00E673D8"/>
    <w:rsid w:val="00E6790C"/>
    <w:rsid w:val="00E6795B"/>
    <w:rsid w:val="00E67C89"/>
    <w:rsid w:val="00E67C8B"/>
    <w:rsid w:val="00E7012A"/>
    <w:rsid w:val="00E7020E"/>
    <w:rsid w:val="00E703DC"/>
    <w:rsid w:val="00E7043B"/>
    <w:rsid w:val="00E705E5"/>
    <w:rsid w:val="00E70B0C"/>
    <w:rsid w:val="00E70E1A"/>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BA3"/>
    <w:rsid w:val="00E74DDD"/>
    <w:rsid w:val="00E74FCD"/>
    <w:rsid w:val="00E74FD2"/>
    <w:rsid w:val="00E7500E"/>
    <w:rsid w:val="00E75047"/>
    <w:rsid w:val="00E7524F"/>
    <w:rsid w:val="00E7525B"/>
    <w:rsid w:val="00E75346"/>
    <w:rsid w:val="00E7544D"/>
    <w:rsid w:val="00E754D4"/>
    <w:rsid w:val="00E754E9"/>
    <w:rsid w:val="00E75528"/>
    <w:rsid w:val="00E7556D"/>
    <w:rsid w:val="00E756E3"/>
    <w:rsid w:val="00E756FB"/>
    <w:rsid w:val="00E75CB9"/>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3EC"/>
    <w:rsid w:val="00E77958"/>
    <w:rsid w:val="00E7797B"/>
    <w:rsid w:val="00E77B45"/>
    <w:rsid w:val="00E77B63"/>
    <w:rsid w:val="00E77C66"/>
    <w:rsid w:val="00E77CFA"/>
    <w:rsid w:val="00E77D58"/>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B94"/>
    <w:rsid w:val="00E82D10"/>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905"/>
    <w:rsid w:val="00E859CA"/>
    <w:rsid w:val="00E85E58"/>
    <w:rsid w:val="00E85FB1"/>
    <w:rsid w:val="00E86057"/>
    <w:rsid w:val="00E86156"/>
    <w:rsid w:val="00E861F7"/>
    <w:rsid w:val="00E86647"/>
    <w:rsid w:val="00E86BA9"/>
    <w:rsid w:val="00E86F6A"/>
    <w:rsid w:val="00E87129"/>
    <w:rsid w:val="00E87162"/>
    <w:rsid w:val="00E871AC"/>
    <w:rsid w:val="00E87565"/>
    <w:rsid w:val="00E875CA"/>
    <w:rsid w:val="00E879F0"/>
    <w:rsid w:val="00E87AC1"/>
    <w:rsid w:val="00E87AE6"/>
    <w:rsid w:val="00E87DCE"/>
    <w:rsid w:val="00E87E12"/>
    <w:rsid w:val="00E90199"/>
    <w:rsid w:val="00E904E4"/>
    <w:rsid w:val="00E906DB"/>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0DD"/>
    <w:rsid w:val="00E942A2"/>
    <w:rsid w:val="00E94307"/>
    <w:rsid w:val="00E94762"/>
    <w:rsid w:val="00E9483B"/>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98A"/>
    <w:rsid w:val="00E96A47"/>
    <w:rsid w:val="00E96C84"/>
    <w:rsid w:val="00E96E46"/>
    <w:rsid w:val="00E96FBC"/>
    <w:rsid w:val="00E96FC4"/>
    <w:rsid w:val="00E9738B"/>
    <w:rsid w:val="00E97475"/>
    <w:rsid w:val="00E97507"/>
    <w:rsid w:val="00EA00A6"/>
    <w:rsid w:val="00EA019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7AA"/>
    <w:rsid w:val="00EA295B"/>
    <w:rsid w:val="00EA2D9B"/>
    <w:rsid w:val="00EA2F53"/>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6F17"/>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95F"/>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125"/>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DAA"/>
    <w:rsid w:val="00EB5FDC"/>
    <w:rsid w:val="00EB5FF5"/>
    <w:rsid w:val="00EB6116"/>
    <w:rsid w:val="00EB628E"/>
    <w:rsid w:val="00EB6440"/>
    <w:rsid w:val="00EB6698"/>
    <w:rsid w:val="00EB69CB"/>
    <w:rsid w:val="00EB6A8D"/>
    <w:rsid w:val="00EB6BCE"/>
    <w:rsid w:val="00EB6C27"/>
    <w:rsid w:val="00EB6C50"/>
    <w:rsid w:val="00EB6C53"/>
    <w:rsid w:val="00EB6ED2"/>
    <w:rsid w:val="00EB71EC"/>
    <w:rsid w:val="00EB72D7"/>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DDF"/>
    <w:rsid w:val="00EC0FA1"/>
    <w:rsid w:val="00EC10C0"/>
    <w:rsid w:val="00EC1164"/>
    <w:rsid w:val="00EC117E"/>
    <w:rsid w:val="00EC12B7"/>
    <w:rsid w:val="00EC1546"/>
    <w:rsid w:val="00EC1642"/>
    <w:rsid w:val="00EC183D"/>
    <w:rsid w:val="00EC1B4B"/>
    <w:rsid w:val="00EC1D83"/>
    <w:rsid w:val="00EC1E2A"/>
    <w:rsid w:val="00EC1F3C"/>
    <w:rsid w:val="00EC2102"/>
    <w:rsid w:val="00EC25C0"/>
    <w:rsid w:val="00EC27CC"/>
    <w:rsid w:val="00EC2E21"/>
    <w:rsid w:val="00EC2F72"/>
    <w:rsid w:val="00EC32D6"/>
    <w:rsid w:val="00EC331F"/>
    <w:rsid w:val="00EC3481"/>
    <w:rsid w:val="00EC3629"/>
    <w:rsid w:val="00EC36DD"/>
    <w:rsid w:val="00EC3B03"/>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0E"/>
    <w:rsid w:val="00EC624C"/>
    <w:rsid w:val="00EC6337"/>
    <w:rsid w:val="00EC6D68"/>
    <w:rsid w:val="00EC7183"/>
    <w:rsid w:val="00EC71AB"/>
    <w:rsid w:val="00EC71FC"/>
    <w:rsid w:val="00EC7349"/>
    <w:rsid w:val="00EC73EF"/>
    <w:rsid w:val="00EC757E"/>
    <w:rsid w:val="00ED00B4"/>
    <w:rsid w:val="00ED022F"/>
    <w:rsid w:val="00ED04CE"/>
    <w:rsid w:val="00ED0C00"/>
    <w:rsid w:val="00ED0DE8"/>
    <w:rsid w:val="00ED0EB9"/>
    <w:rsid w:val="00ED1206"/>
    <w:rsid w:val="00ED1447"/>
    <w:rsid w:val="00ED148B"/>
    <w:rsid w:val="00ED168B"/>
    <w:rsid w:val="00ED1908"/>
    <w:rsid w:val="00ED199D"/>
    <w:rsid w:val="00ED19B6"/>
    <w:rsid w:val="00ED1A39"/>
    <w:rsid w:val="00ED21B3"/>
    <w:rsid w:val="00ED22B4"/>
    <w:rsid w:val="00ED23F4"/>
    <w:rsid w:val="00ED24AE"/>
    <w:rsid w:val="00ED24E6"/>
    <w:rsid w:val="00ED27B1"/>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281"/>
    <w:rsid w:val="00ED432E"/>
    <w:rsid w:val="00ED4792"/>
    <w:rsid w:val="00ED4A3C"/>
    <w:rsid w:val="00ED4F25"/>
    <w:rsid w:val="00ED5059"/>
    <w:rsid w:val="00ED5122"/>
    <w:rsid w:val="00ED532C"/>
    <w:rsid w:val="00ED53DA"/>
    <w:rsid w:val="00ED54F7"/>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36E"/>
    <w:rsid w:val="00ED7423"/>
    <w:rsid w:val="00ED7772"/>
    <w:rsid w:val="00ED779D"/>
    <w:rsid w:val="00ED77A6"/>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AE1"/>
    <w:rsid w:val="00EE1CDA"/>
    <w:rsid w:val="00EE24B7"/>
    <w:rsid w:val="00EE27AE"/>
    <w:rsid w:val="00EE2AAB"/>
    <w:rsid w:val="00EE2BAC"/>
    <w:rsid w:val="00EE2D73"/>
    <w:rsid w:val="00EE2E6D"/>
    <w:rsid w:val="00EE2EFB"/>
    <w:rsid w:val="00EE3203"/>
    <w:rsid w:val="00EE33A6"/>
    <w:rsid w:val="00EE36D0"/>
    <w:rsid w:val="00EE37AD"/>
    <w:rsid w:val="00EE3DCB"/>
    <w:rsid w:val="00EE3FE2"/>
    <w:rsid w:val="00EE41AF"/>
    <w:rsid w:val="00EE43F9"/>
    <w:rsid w:val="00EE44A5"/>
    <w:rsid w:val="00EE468B"/>
    <w:rsid w:val="00EE4708"/>
    <w:rsid w:val="00EE4726"/>
    <w:rsid w:val="00EE4A73"/>
    <w:rsid w:val="00EE4F27"/>
    <w:rsid w:val="00EE5112"/>
    <w:rsid w:val="00EE58ED"/>
    <w:rsid w:val="00EE62B4"/>
    <w:rsid w:val="00EE636D"/>
    <w:rsid w:val="00EE66B1"/>
    <w:rsid w:val="00EE671F"/>
    <w:rsid w:val="00EE6A8C"/>
    <w:rsid w:val="00EE6B17"/>
    <w:rsid w:val="00EE6CB1"/>
    <w:rsid w:val="00EE6D07"/>
    <w:rsid w:val="00EE6D48"/>
    <w:rsid w:val="00EE6ECA"/>
    <w:rsid w:val="00EE70F5"/>
    <w:rsid w:val="00EE728E"/>
    <w:rsid w:val="00EE7304"/>
    <w:rsid w:val="00EE7309"/>
    <w:rsid w:val="00EE736D"/>
    <w:rsid w:val="00EE7726"/>
    <w:rsid w:val="00EE785F"/>
    <w:rsid w:val="00EE78AC"/>
    <w:rsid w:val="00EE7B76"/>
    <w:rsid w:val="00EE7D91"/>
    <w:rsid w:val="00EE7ECE"/>
    <w:rsid w:val="00EF0062"/>
    <w:rsid w:val="00EF00C8"/>
    <w:rsid w:val="00EF016A"/>
    <w:rsid w:val="00EF0225"/>
    <w:rsid w:val="00EF082A"/>
    <w:rsid w:val="00EF098C"/>
    <w:rsid w:val="00EF0BAB"/>
    <w:rsid w:val="00EF0BBB"/>
    <w:rsid w:val="00EF0CE6"/>
    <w:rsid w:val="00EF0E50"/>
    <w:rsid w:val="00EF1023"/>
    <w:rsid w:val="00EF118F"/>
    <w:rsid w:val="00EF1336"/>
    <w:rsid w:val="00EF1C0D"/>
    <w:rsid w:val="00EF1EBC"/>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82"/>
    <w:rsid w:val="00EF35A4"/>
    <w:rsid w:val="00EF366F"/>
    <w:rsid w:val="00EF3A28"/>
    <w:rsid w:val="00EF3A3D"/>
    <w:rsid w:val="00EF3A4A"/>
    <w:rsid w:val="00EF3ADB"/>
    <w:rsid w:val="00EF3D43"/>
    <w:rsid w:val="00EF3DC2"/>
    <w:rsid w:val="00EF405C"/>
    <w:rsid w:val="00EF42C1"/>
    <w:rsid w:val="00EF447A"/>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59"/>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191"/>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3CB"/>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26"/>
    <w:rsid w:val="00F07833"/>
    <w:rsid w:val="00F07DEB"/>
    <w:rsid w:val="00F07E69"/>
    <w:rsid w:val="00F1024B"/>
    <w:rsid w:val="00F10437"/>
    <w:rsid w:val="00F10465"/>
    <w:rsid w:val="00F10864"/>
    <w:rsid w:val="00F108F5"/>
    <w:rsid w:val="00F10910"/>
    <w:rsid w:val="00F10EE8"/>
    <w:rsid w:val="00F11319"/>
    <w:rsid w:val="00F1165E"/>
    <w:rsid w:val="00F11B2B"/>
    <w:rsid w:val="00F11B7D"/>
    <w:rsid w:val="00F11C21"/>
    <w:rsid w:val="00F11CF5"/>
    <w:rsid w:val="00F11F0D"/>
    <w:rsid w:val="00F11FE0"/>
    <w:rsid w:val="00F11FF7"/>
    <w:rsid w:val="00F124CB"/>
    <w:rsid w:val="00F128F4"/>
    <w:rsid w:val="00F12A77"/>
    <w:rsid w:val="00F12A8D"/>
    <w:rsid w:val="00F12B3D"/>
    <w:rsid w:val="00F12D63"/>
    <w:rsid w:val="00F1301B"/>
    <w:rsid w:val="00F13179"/>
    <w:rsid w:val="00F133B0"/>
    <w:rsid w:val="00F134F0"/>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5E"/>
    <w:rsid w:val="00F22469"/>
    <w:rsid w:val="00F227B6"/>
    <w:rsid w:val="00F229BA"/>
    <w:rsid w:val="00F22A03"/>
    <w:rsid w:val="00F22C17"/>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EB8"/>
    <w:rsid w:val="00F24F4D"/>
    <w:rsid w:val="00F24FA0"/>
    <w:rsid w:val="00F250CE"/>
    <w:rsid w:val="00F2514E"/>
    <w:rsid w:val="00F25157"/>
    <w:rsid w:val="00F25191"/>
    <w:rsid w:val="00F252C7"/>
    <w:rsid w:val="00F2541E"/>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78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1F88"/>
    <w:rsid w:val="00F32245"/>
    <w:rsid w:val="00F3236F"/>
    <w:rsid w:val="00F32374"/>
    <w:rsid w:val="00F323F6"/>
    <w:rsid w:val="00F32F0E"/>
    <w:rsid w:val="00F32F3E"/>
    <w:rsid w:val="00F33036"/>
    <w:rsid w:val="00F3339C"/>
    <w:rsid w:val="00F334A5"/>
    <w:rsid w:val="00F33580"/>
    <w:rsid w:val="00F3383E"/>
    <w:rsid w:val="00F3386F"/>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18"/>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554"/>
    <w:rsid w:val="00F47728"/>
    <w:rsid w:val="00F47AFE"/>
    <w:rsid w:val="00F47CBA"/>
    <w:rsid w:val="00F50020"/>
    <w:rsid w:val="00F503E9"/>
    <w:rsid w:val="00F50671"/>
    <w:rsid w:val="00F50849"/>
    <w:rsid w:val="00F50B26"/>
    <w:rsid w:val="00F50D6A"/>
    <w:rsid w:val="00F50FA2"/>
    <w:rsid w:val="00F513BA"/>
    <w:rsid w:val="00F51447"/>
    <w:rsid w:val="00F514EF"/>
    <w:rsid w:val="00F5152C"/>
    <w:rsid w:val="00F51690"/>
    <w:rsid w:val="00F516F4"/>
    <w:rsid w:val="00F51713"/>
    <w:rsid w:val="00F51823"/>
    <w:rsid w:val="00F51A56"/>
    <w:rsid w:val="00F51F1A"/>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6BB"/>
    <w:rsid w:val="00F5375A"/>
    <w:rsid w:val="00F538CD"/>
    <w:rsid w:val="00F53A49"/>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0C3"/>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0DD"/>
    <w:rsid w:val="00F6021A"/>
    <w:rsid w:val="00F60435"/>
    <w:rsid w:val="00F6046C"/>
    <w:rsid w:val="00F604B6"/>
    <w:rsid w:val="00F6075F"/>
    <w:rsid w:val="00F608DF"/>
    <w:rsid w:val="00F60F7E"/>
    <w:rsid w:val="00F61061"/>
    <w:rsid w:val="00F61158"/>
    <w:rsid w:val="00F61564"/>
    <w:rsid w:val="00F616A3"/>
    <w:rsid w:val="00F61701"/>
    <w:rsid w:val="00F61902"/>
    <w:rsid w:val="00F61BED"/>
    <w:rsid w:val="00F61E07"/>
    <w:rsid w:val="00F61FDE"/>
    <w:rsid w:val="00F620AE"/>
    <w:rsid w:val="00F622E3"/>
    <w:rsid w:val="00F62377"/>
    <w:rsid w:val="00F62640"/>
    <w:rsid w:val="00F62652"/>
    <w:rsid w:val="00F62916"/>
    <w:rsid w:val="00F62B57"/>
    <w:rsid w:val="00F62CB5"/>
    <w:rsid w:val="00F63009"/>
    <w:rsid w:val="00F6310E"/>
    <w:rsid w:val="00F63289"/>
    <w:rsid w:val="00F632CF"/>
    <w:rsid w:val="00F632F5"/>
    <w:rsid w:val="00F6348E"/>
    <w:rsid w:val="00F635E5"/>
    <w:rsid w:val="00F63DEA"/>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183"/>
    <w:rsid w:val="00F6655C"/>
    <w:rsid w:val="00F669E3"/>
    <w:rsid w:val="00F66A26"/>
    <w:rsid w:val="00F66A4A"/>
    <w:rsid w:val="00F66C6F"/>
    <w:rsid w:val="00F67A85"/>
    <w:rsid w:val="00F703AF"/>
    <w:rsid w:val="00F70576"/>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8CF"/>
    <w:rsid w:val="00F729B4"/>
    <w:rsid w:val="00F729CA"/>
    <w:rsid w:val="00F72A56"/>
    <w:rsid w:val="00F72C94"/>
    <w:rsid w:val="00F72E17"/>
    <w:rsid w:val="00F732E4"/>
    <w:rsid w:val="00F73370"/>
    <w:rsid w:val="00F73BD0"/>
    <w:rsid w:val="00F73D87"/>
    <w:rsid w:val="00F73DCB"/>
    <w:rsid w:val="00F73F43"/>
    <w:rsid w:val="00F7400B"/>
    <w:rsid w:val="00F74056"/>
    <w:rsid w:val="00F7442D"/>
    <w:rsid w:val="00F7448D"/>
    <w:rsid w:val="00F744CE"/>
    <w:rsid w:val="00F74609"/>
    <w:rsid w:val="00F74664"/>
    <w:rsid w:val="00F74747"/>
    <w:rsid w:val="00F74791"/>
    <w:rsid w:val="00F747CA"/>
    <w:rsid w:val="00F74A7A"/>
    <w:rsid w:val="00F74C0B"/>
    <w:rsid w:val="00F75616"/>
    <w:rsid w:val="00F75644"/>
    <w:rsid w:val="00F7564B"/>
    <w:rsid w:val="00F7599B"/>
    <w:rsid w:val="00F75A0C"/>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D8F"/>
    <w:rsid w:val="00F8107A"/>
    <w:rsid w:val="00F81137"/>
    <w:rsid w:val="00F81253"/>
    <w:rsid w:val="00F81311"/>
    <w:rsid w:val="00F814F8"/>
    <w:rsid w:val="00F81507"/>
    <w:rsid w:val="00F81625"/>
    <w:rsid w:val="00F8181B"/>
    <w:rsid w:val="00F819CB"/>
    <w:rsid w:val="00F81B38"/>
    <w:rsid w:val="00F81C47"/>
    <w:rsid w:val="00F81E0E"/>
    <w:rsid w:val="00F81E87"/>
    <w:rsid w:val="00F81F25"/>
    <w:rsid w:val="00F81F57"/>
    <w:rsid w:val="00F82237"/>
    <w:rsid w:val="00F82488"/>
    <w:rsid w:val="00F826B3"/>
    <w:rsid w:val="00F82794"/>
    <w:rsid w:val="00F82847"/>
    <w:rsid w:val="00F82CD8"/>
    <w:rsid w:val="00F82E61"/>
    <w:rsid w:val="00F83079"/>
    <w:rsid w:val="00F83185"/>
    <w:rsid w:val="00F832AC"/>
    <w:rsid w:val="00F83301"/>
    <w:rsid w:val="00F8336F"/>
    <w:rsid w:val="00F83785"/>
    <w:rsid w:val="00F837A7"/>
    <w:rsid w:val="00F837D7"/>
    <w:rsid w:val="00F837DD"/>
    <w:rsid w:val="00F8397B"/>
    <w:rsid w:val="00F83A98"/>
    <w:rsid w:val="00F83E5F"/>
    <w:rsid w:val="00F83FE2"/>
    <w:rsid w:val="00F840B0"/>
    <w:rsid w:val="00F844B7"/>
    <w:rsid w:val="00F845FE"/>
    <w:rsid w:val="00F846C9"/>
    <w:rsid w:val="00F84702"/>
    <w:rsid w:val="00F84849"/>
    <w:rsid w:val="00F849D7"/>
    <w:rsid w:val="00F84A2F"/>
    <w:rsid w:val="00F84B56"/>
    <w:rsid w:val="00F84B65"/>
    <w:rsid w:val="00F84BAB"/>
    <w:rsid w:val="00F84C6A"/>
    <w:rsid w:val="00F84D70"/>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A71"/>
    <w:rsid w:val="00F86B20"/>
    <w:rsid w:val="00F86C43"/>
    <w:rsid w:val="00F87181"/>
    <w:rsid w:val="00F8718B"/>
    <w:rsid w:val="00F8718E"/>
    <w:rsid w:val="00F871D1"/>
    <w:rsid w:val="00F87201"/>
    <w:rsid w:val="00F87317"/>
    <w:rsid w:val="00F873F4"/>
    <w:rsid w:val="00F8746E"/>
    <w:rsid w:val="00F8775D"/>
    <w:rsid w:val="00F879A7"/>
    <w:rsid w:val="00F879C6"/>
    <w:rsid w:val="00F87A3E"/>
    <w:rsid w:val="00F87B62"/>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B48"/>
    <w:rsid w:val="00F91CA2"/>
    <w:rsid w:val="00F91DAC"/>
    <w:rsid w:val="00F91E40"/>
    <w:rsid w:val="00F92174"/>
    <w:rsid w:val="00F923DB"/>
    <w:rsid w:val="00F92701"/>
    <w:rsid w:val="00F92725"/>
    <w:rsid w:val="00F92ADD"/>
    <w:rsid w:val="00F92C1F"/>
    <w:rsid w:val="00F92D4C"/>
    <w:rsid w:val="00F92F6E"/>
    <w:rsid w:val="00F93024"/>
    <w:rsid w:val="00F93342"/>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4AD"/>
    <w:rsid w:val="00F945BF"/>
    <w:rsid w:val="00F94737"/>
    <w:rsid w:val="00F9473D"/>
    <w:rsid w:val="00F9495D"/>
    <w:rsid w:val="00F94C27"/>
    <w:rsid w:val="00F94DB7"/>
    <w:rsid w:val="00F94E27"/>
    <w:rsid w:val="00F95013"/>
    <w:rsid w:val="00F9509C"/>
    <w:rsid w:val="00F951BD"/>
    <w:rsid w:val="00F9548E"/>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8B9"/>
    <w:rsid w:val="00FA2AB0"/>
    <w:rsid w:val="00FA2E85"/>
    <w:rsid w:val="00FA36E8"/>
    <w:rsid w:val="00FA375C"/>
    <w:rsid w:val="00FA3867"/>
    <w:rsid w:val="00FA3B53"/>
    <w:rsid w:val="00FA3C84"/>
    <w:rsid w:val="00FA40C9"/>
    <w:rsid w:val="00FA445D"/>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6ECE"/>
    <w:rsid w:val="00FA6F68"/>
    <w:rsid w:val="00FA70DF"/>
    <w:rsid w:val="00FA711C"/>
    <w:rsid w:val="00FA7152"/>
    <w:rsid w:val="00FA71E0"/>
    <w:rsid w:val="00FA78BC"/>
    <w:rsid w:val="00FA7A05"/>
    <w:rsid w:val="00FA7A20"/>
    <w:rsid w:val="00FA7AA6"/>
    <w:rsid w:val="00FA7C04"/>
    <w:rsid w:val="00FA7C3D"/>
    <w:rsid w:val="00FA7D6E"/>
    <w:rsid w:val="00FB0249"/>
    <w:rsid w:val="00FB0443"/>
    <w:rsid w:val="00FB0532"/>
    <w:rsid w:val="00FB0672"/>
    <w:rsid w:val="00FB07A3"/>
    <w:rsid w:val="00FB07C5"/>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02"/>
    <w:rsid w:val="00FB5A6F"/>
    <w:rsid w:val="00FB5B21"/>
    <w:rsid w:val="00FB5B2B"/>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1C5"/>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D07"/>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5BD"/>
    <w:rsid w:val="00FC77B0"/>
    <w:rsid w:val="00FC79FD"/>
    <w:rsid w:val="00FC7F93"/>
    <w:rsid w:val="00FD003E"/>
    <w:rsid w:val="00FD021C"/>
    <w:rsid w:val="00FD04C1"/>
    <w:rsid w:val="00FD0946"/>
    <w:rsid w:val="00FD0A0E"/>
    <w:rsid w:val="00FD0D7E"/>
    <w:rsid w:val="00FD10D2"/>
    <w:rsid w:val="00FD10FD"/>
    <w:rsid w:val="00FD111E"/>
    <w:rsid w:val="00FD11BC"/>
    <w:rsid w:val="00FD14E4"/>
    <w:rsid w:val="00FD180C"/>
    <w:rsid w:val="00FD197D"/>
    <w:rsid w:val="00FD1FAE"/>
    <w:rsid w:val="00FD21DD"/>
    <w:rsid w:val="00FD2524"/>
    <w:rsid w:val="00FD2717"/>
    <w:rsid w:val="00FD2804"/>
    <w:rsid w:val="00FD282A"/>
    <w:rsid w:val="00FD2A71"/>
    <w:rsid w:val="00FD2B66"/>
    <w:rsid w:val="00FD2E73"/>
    <w:rsid w:val="00FD3045"/>
    <w:rsid w:val="00FD3149"/>
    <w:rsid w:val="00FD3534"/>
    <w:rsid w:val="00FD35F9"/>
    <w:rsid w:val="00FD3905"/>
    <w:rsid w:val="00FD3C15"/>
    <w:rsid w:val="00FD3D1D"/>
    <w:rsid w:val="00FD4212"/>
    <w:rsid w:val="00FD4620"/>
    <w:rsid w:val="00FD48FE"/>
    <w:rsid w:val="00FD49E0"/>
    <w:rsid w:val="00FD4B33"/>
    <w:rsid w:val="00FD4CC0"/>
    <w:rsid w:val="00FD4D83"/>
    <w:rsid w:val="00FD51D9"/>
    <w:rsid w:val="00FD53A6"/>
    <w:rsid w:val="00FD58EA"/>
    <w:rsid w:val="00FD5A44"/>
    <w:rsid w:val="00FD5B93"/>
    <w:rsid w:val="00FD5DD4"/>
    <w:rsid w:val="00FD5EB1"/>
    <w:rsid w:val="00FD6206"/>
    <w:rsid w:val="00FD6318"/>
    <w:rsid w:val="00FD638E"/>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517"/>
    <w:rsid w:val="00FE19AB"/>
    <w:rsid w:val="00FE1D18"/>
    <w:rsid w:val="00FE1E95"/>
    <w:rsid w:val="00FE20AB"/>
    <w:rsid w:val="00FE20DF"/>
    <w:rsid w:val="00FE22FE"/>
    <w:rsid w:val="00FE257A"/>
    <w:rsid w:val="00FE26FE"/>
    <w:rsid w:val="00FE2A82"/>
    <w:rsid w:val="00FE2AAD"/>
    <w:rsid w:val="00FE2B27"/>
    <w:rsid w:val="00FE2B7B"/>
    <w:rsid w:val="00FE2CE4"/>
    <w:rsid w:val="00FE2DE0"/>
    <w:rsid w:val="00FE2ECF"/>
    <w:rsid w:val="00FE3100"/>
    <w:rsid w:val="00FE3422"/>
    <w:rsid w:val="00FE3439"/>
    <w:rsid w:val="00FE3768"/>
    <w:rsid w:val="00FE37A4"/>
    <w:rsid w:val="00FE39F3"/>
    <w:rsid w:val="00FE3B7D"/>
    <w:rsid w:val="00FE3D7C"/>
    <w:rsid w:val="00FE45D2"/>
    <w:rsid w:val="00FE4AD0"/>
    <w:rsid w:val="00FE4B47"/>
    <w:rsid w:val="00FE4D71"/>
    <w:rsid w:val="00FE5172"/>
    <w:rsid w:val="00FE51F9"/>
    <w:rsid w:val="00FE5239"/>
    <w:rsid w:val="00FE5410"/>
    <w:rsid w:val="00FE5538"/>
    <w:rsid w:val="00FE56D0"/>
    <w:rsid w:val="00FE5977"/>
    <w:rsid w:val="00FE5C02"/>
    <w:rsid w:val="00FE5CD5"/>
    <w:rsid w:val="00FE5E36"/>
    <w:rsid w:val="00FE5FB6"/>
    <w:rsid w:val="00FE61A2"/>
    <w:rsid w:val="00FE627C"/>
    <w:rsid w:val="00FE63FD"/>
    <w:rsid w:val="00FE64D0"/>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0A7"/>
    <w:rsid w:val="00FF01C5"/>
    <w:rsid w:val="00FF0216"/>
    <w:rsid w:val="00FF0224"/>
    <w:rsid w:val="00FF030A"/>
    <w:rsid w:val="00FF0502"/>
    <w:rsid w:val="00FF054D"/>
    <w:rsid w:val="00FF0649"/>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AF4"/>
    <w:rsid w:val="00FF3CE8"/>
    <w:rsid w:val="00FF3CFC"/>
    <w:rsid w:val="00FF3F6E"/>
    <w:rsid w:val="00FF43AF"/>
    <w:rsid w:val="00FF48E0"/>
    <w:rsid w:val="00FF4D22"/>
    <w:rsid w:val="00FF4FCD"/>
    <w:rsid w:val="00FF5026"/>
    <w:rsid w:val="00FF50A4"/>
    <w:rsid w:val="00FF5173"/>
    <w:rsid w:val="00FF51D0"/>
    <w:rsid w:val="00FF52CC"/>
    <w:rsid w:val="00FF52E3"/>
    <w:rsid w:val="00FF5361"/>
    <w:rsid w:val="00FF5970"/>
    <w:rsid w:val="00FF5EEF"/>
    <w:rsid w:val="00FF5EFE"/>
    <w:rsid w:val="00FF5FB5"/>
    <w:rsid w:val="00FF6008"/>
    <w:rsid w:val="00FF6045"/>
    <w:rsid w:val="00FF6091"/>
    <w:rsid w:val="00FF609A"/>
    <w:rsid w:val="00FF65C8"/>
    <w:rsid w:val="00FF6A00"/>
    <w:rsid w:val="00FF6CF6"/>
    <w:rsid w:val="00FF6EE3"/>
    <w:rsid w:val="00FF6FAC"/>
    <w:rsid w:val="00FF707C"/>
    <w:rsid w:val="00FF78DB"/>
    <w:rsid w:val="00FF79A1"/>
    <w:rsid w:val="00FF7A06"/>
    <w:rsid w:val="33E97A6D"/>
    <w:rsid w:val="51CE3575"/>
    <w:rsid w:val="5FCB73C4"/>
    <w:rsid w:val="75AC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19A0"/>
  <w15:docId w15:val="{91F16AE1-EBE9-49BA-BD94-3D6E33581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9" w:qFormat="1"/>
    <w:lsdException w:name="index 1" w:semiHidden="1" w:uiPriority="99"/>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宋体" w:eastAsia="宋体" w:hAnsi="宋体" w:cs="宋体"/>
      <w:sz w:val="24"/>
      <w:szCs w:val="24"/>
    </w:rPr>
  </w:style>
  <w:style w:type="paragraph" w:styleId="1">
    <w:name w:val="heading 1"/>
    <w:next w:val="a"/>
    <w:link w:val="10"/>
    <w:qFormat/>
    <w:pPr>
      <w:keepNext/>
      <w:keepLines/>
      <w:pBdr>
        <w:top w:val="single" w:sz="12" w:space="3" w:color="auto"/>
      </w:pBdr>
      <w:tabs>
        <w:tab w:val="left" w:pos="432"/>
      </w:tabs>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1,H3"/>
    <w:basedOn w:val="2"/>
    <w:next w:val="a"/>
    <w:link w:val="30"/>
    <w:qFormat/>
    <w:pPr>
      <w:numPr>
        <w:ilvl w:val="2"/>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3GPPAgreements"/>
    <w:link w:val="TOC20"/>
    <w:semiHidden/>
    <w:pPr>
      <w:spacing w:before="0"/>
      <w:ind w:left="851" w:hanging="851"/>
    </w:pPr>
    <w:rPr>
      <w:sz w:val="20"/>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22">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80">
    <w:name w:val="index 8"/>
    <w:basedOn w:val="a"/>
    <w:next w:val="a"/>
    <w:autoRedefine/>
    <w:qFormat/>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a6">
    <w:name w:val="caption"/>
    <w:basedOn w:val="a"/>
    <w:next w:val="a"/>
    <w:link w:val="a7"/>
    <w:qFormat/>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styleId="51">
    <w:name w:val="index 5"/>
    <w:basedOn w:val="a"/>
    <w:next w:val="a"/>
    <w:autoRedefine/>
    <w:qFormat/>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60">
    <w:name w:val="index 6"/>
    <w:basedOn w:val="a"/>
    <w:next w:val="a"/>
    <w:autoRedefine/>
    <w:qFormat/>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33">
    <w:name w:val="Body Text 3"/>
    <w:basedOn w:val="a"/>
    <w:qFormat/>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b">
    <w:name w:val="Body Text"/>
    <w:basedOn w:val="a"/>
    <w:qFormat/>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43">
    <w:name w:val="index 4"/>
    <w:basedOn w:val="a"/>
    <w:next w:val="a"/>
    <w:autoRedefine/>
    <w:qFormat/>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2">
    <w:name w:val="List Bullet 5"/>
    <w:basedOn w:val="42"/>
    <w:qFormat/>
    <w:pPr>
      <w:ind w:left="1702"/>
    </w:pPr>
  </w:style>
  <w:style w:type="paragraph" w:styleId="4">
    <w:name w:val="List Number 4"/>
    <w:basedOn w:val="a"/>
    <w:qFormat/>
    <w:pPr>
      <w:numPr>
        <w:numId w:val="3"/>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autoRedefine/>
    <w:qFormat/>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qFormat/>
    <w:pPr>
      <w:overflowPunct w:val="0"/>
      <w:autoSpaceDE w:val="0"/>
      <w:autoSpaceDN w:val="0"/>
      <w:adjustRightInd w:val="0"/>
      <w:textAlignment w:val="baseline"/>
    </w:pPr>
    <w:rPr>
      <w:rFonts w:ascii="Calibri" w:eastAsiaTheme="minorEastAsia" w:hAnsi="Calibri" w:cs="Calibri"/>
      <w:sz w:val="20"/>
      <w:szCs w:val="20"/>
      <w:lang w:val="en-GB" w:eastAsia="en-US"/>
    </w:rPr>
  </w:style>
  <w:style w:type="paragraph" w:styleId="11">
    <w:name w:val="index 1"/>
    <w:basedOn w:val="a"/>
    <w:uiPriority w:val="99"/>
    <w:semiHidden/>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styleId="53">
    <w:name w:val="List 5"/>
    <w:basedOn w:val="44"/>
    <w:pPr>
      <w:ind w:left="1702"/>
    </w:pPr>
  </w:style>
  <w:style w:type="paragraph" w:styleId="44">
    <w:name w:val="List 4"/>
    <w:basedOn w:val="31"/>
    <w:pPr>
      <w:ind w:left="1418"/>
    </w:pPr>
  </w:style>
  <w:style w:type="paragraph" w:styleId="70">
    <w:name w:val="index 7"/>
    <w:basedOn w:val="a"/>
    <w:next w:val="a"/>
    <w:autoRedefine/>
    <w:qFormat/>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qFormat/>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6">
    <w:name w:val="table of figures"/>
    <w:basedOn w:val="a"/>
    <w:next w:val="a"/>
    <w:uiPriority w:val="99"/>
    <w:qFormat/>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paragraph" w:styleId="TOC9">
    <w:name w:val="toc 9"/>
    <w:basedOn w:val="TOC8"/>
    <w:semiHidden/>
    <w:qFormat/>
    <w:pPr>
      <w:ind w:left="1418" w:hanging="1418"/>
    </w:pPr>
  </w:style>
  <w:style w:type="paragraph" w:styleId="24">
    <w:name w:val="Body Text 2"/>
    <w:basedOn w:val="a"/>
    <w:qFormat/>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paragraph" w:styleId="af7">
    <w:name w:val="Normal (Web)"/>
    <w:basedOn w:val="a"/>
    <w:uiPriority w:val="99"/>
    <w:unhideWhenUsed/>
    <w:qFormat/>
    <w:pPr>
      <w:spacing w:before="100" w:beforeAutospacing="1" w:after="100" w:afterAutospacing="1"/>
    </w:pPr>
    <w:rPr>
      <w:rFonts w:ascii="Times New Roman" w:eastAsiaTheme="minorEastAsia" w:hAnsi="Times New Roman" w:cs="Times New Roman"/>
      <w:lang w:eastAsia="en-US"/>
    </w:rPr>
  </w:style>
  <w:style w:type="paragraph" w:styleId="25">
    <w:name w:val="index 2"/>
    <w:basedOn w:val="11"/>
    <w:semiHidden/>
    <w:pPr>
      <w:ind w:left="400"/>
    </w:pPr>
  </w:style>
  <w:style w:type="paragraph" w:styleId="af8">
    <w:name w:val="annotation subject"/>
    <w:basedOn w:val="a9"/>
    <w:next w:val="a9"/>
    <w:link w:val="af9"/>
    <w:uiPriority w:val="99"/>
    <w:qFormat/>
    <w:rPr>
      <w:b/>
      <w:bCs/>
    </w:rPr>
  </w:style>
  <w:style w:type="table" w:styleId="afa">
    <w:name w:val="Table Grid"/>
    <w:aliases w:val="TableGrid,ST Table,Check(v),Table-Text,x Tableau page de garde"/>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uiPriority w:val="99"/>
    <w:qFormat/>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O">
    <w:name w:val="NO"/>
    <w:basedOn w:val="a"/>
    <w:link w:val="NOChar"/>
    <w:qFormat/>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aliases w:val="h3 字符,h31 字符,H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列表段"/>
    <w:basedOn w:val="a"/>
    <w:link w:val="aff3"/>
    <w:uiPriority w:val="34"/>
    <w:qFormat/>
    <w:pPr>
      <w:ind w:left="720"/>
    </w:pPr>
    <w:rPr>
      <w:rFonts w:ascii="Calibri" w:eastAsia="Calibri" w:hAnsi="Calibri" w:cs="Times New Roman"/>
      <w:sz w:val="22"/>
      <w:szCs w:val="22"/>
      <w:lang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autoRedefine/>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f5">
    <w:name w:val="脚注文本 字符"/>
    <w:link w:val="af4"/>
    <w:semiHidden/>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ascii="Times New Roman" w:eastAsia="Times New Roman" w:hAnsi="Times New Roman" w:cs="Times New Roman"/>
      <w:sz w:val="20"/>
      <w:lang w:eastAsia="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9">
    <w:name w:val="批注主题 字符"/>
    <w:link w:val="af8"/>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sz w:val="22"/>
      <w:szCs w:val="22"/>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rFonts w:ascii="Times New Roman" w:hAnsi="Times New Roman" w:cs="Times New Roman"/>
      <w:sz w:val="16"/>
    </w:rPr>
  </w:style>
  <w:style w:type="character" w:customStyle="1" w:styleId="TAHChar">
    <w:name w:val="TAH Char"/>
    <w:qFormat/>
    <w:rPr>
      <w:rFonts w:ascii="Arial" w:hAnsi="Arial"/>
      <w:b/>
      <w:sz w:val="18"/>
    </w:rPr>
  </w:style>
  <w:style w:type="paragraph" w:customStyle="1" w:styleId="Title3">
    <w:name w:val="Title 3"/>
    <w:basedOn w:val="3"/>
    <w:qFormat/>
    <w:pPr>
      <w:keepNext w:val="0"/>
      <w:keepLines w:val="0"/>
      <w:widowControl w:val="0"/>
      <w:numPr>
        <w:ilvl w:val="0"/>
        <w:numId w:val="9"/>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qFormat/>
    <w:rPr>
      <w:rFonts w:asciiTheme="minorHAnsi" w:eastAsia="微软雅黑" w:hAnsiTheme="minorHAnsi" w:cstheme="minorHAnsi"/>
      <w:kern w:val="2"/>
      <w:lang w:eastAsia="zh-CN"/>
    </w:rPr>
  </w:style>
  <w:style w:type="character" w:customStyle="1" w:styleId="0MaintextChar">
    <w:name w:val="0 Main text Char"/>
    <w:link w:val="0Maintext0"/>
    <w:qFormat/>
    <w:locked/>
    <w:rPr>
      <w:rFonts w:ascii="Times New Roman" w:hAnsi="Times New Roman"/>
      <w:lang w:val="en-GB"/>
    </w:rPr>
  </w:style>
  <w:style w:type="paragraph" w:customStyle="1" w:styleId="0Maintext0">
    <w:name w:val="0 Main text"/>
    <w:basedOn w:val="a"/>
    <w:link w:val="0MaintextChar"/>
    <w:qFormat/>
    <w:pPr>
      <w:jc w:val="both"/>
    </w:pPr>
    <w:rPr>
      <w:rFonts w:ascii="Times New Roman" w:eastAsiaTheme="minorEastAsia" w:hAnsi="Times New Roman" w:cs="Times New Roman"/>
      <w:sz w:val="20"/>
      <w:szCs w:val="20"/>
      <w:lang w:val="en-GB" w:eastAsia="en-US"/>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0658D2"/>
    <w:rPr>
      <w:rFonts w:ascii="Times" w:eastAsia="Batang" w:hAnsi="Times"/>
      <w:szCs w:val="24"/>
      <w:lang w:val="en-GB" w:eastAsia="x-none"/>
    </w:rPr>
  </w:style>
  <w:style w:type="paragraph" w:customStyle="1" w:styleId="ace-line">
    <w:name w:val="ace-line"/>
    <w:basedOn w:val="a"/>
    <w:qFormat/>
    <w:rsid w:val="000658D2"/>
    <w:pPr>
      <w:spacing w:before="100" w:beforeAutospacing="1" w:after="100" w:afterAutospacing="1"/>
    </w:pPr>
  </w:style>
  <w:style w:type="character" w:customStyle="1" w:styleId="NOZchn">
    <w:name w:val="NO Zchn"/>
    <w:locked/>
    <w:rsid w:val="00B74BAE"/>
    <w:rPr>
      <w:lang w:eastAsia="en-US"/>
    </w:rPr>
  </w:style>
  <w:style w:type="paragraph" w:customStyle="1" w:styleId="enumlev1">
    <w:name w:val="enumlev1"/>
    <w:basedOn w:val="a"/>
    <w:link w:val="enumlev1Char"/>
    <w:qFormat/>
    <w:rsid w:val="00417BFC"/>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Theme="minorEastAsia" w:hAnsi="Times New Roman" w:cs="Times New Roman"/>
      <w:szCs w:val="20"/>
      <w:lang w:val="en-GB" w:eastAsia="en-US"/>
    </w:rPr>
  </w:style>
  <w:style w:type="character" w:customStyle="1" w:styleId="enumlev1Char">
    <w:name w:val="enumlev1 Char"/>
    <w:basedOn w:val="a0"/>
    <w:link w:val="enumlev1"/>
    <w:qFormat/>
    <w:locked/>
    <w:rsid w:val="00417BFC"/>
    <w:rPr>
      <w:rFonts w:ascii="Times New Roman" w:hAnsi="Times New Roman"/>
      <w:sz w:val="24"/>
      <w:lang w:val="en-GB" w:eastAsia="en-US"/>
    </w:rPr>
  </w:style>
  <w:style w:type="paragraph" w:styleId="aff5">
    <w:name w:val="Revision"/>
    <w:hidden/>
    <w:uiPriority w:val="99"/>
    <w:unhideWhenUsed/>
    <w:rsid w:val="003A58DE"/>
    <w:rPr>
      <w:rFonts w:ascii="宋体" w:eastAsia="宋体" w:hAnsi="宋体" w:cs="宋体"/>
      <w:sz w:val="24"/>
      <w:szCs w:val="24"/>
    </w:rPr>
  </w:style>
  <w:style w:type="character" w:customStyle="1" w:styleId="Alcatel-Lucent2">
    <w:name w:val="Alcatel-Lucent2"/>
    <w:semiHidden/>
    <w:qFormat/>
    <w:rsid w:val="00105EF9"/>
    <w:rPr>
      <w:rFonts w:ascii="Arial" w:hAnsi="Arial" w:cs="Arial"/>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228334">
      <w:bodyDiv w:val="1"/>
      <w:marLeft w:val="0"/>
      <w:marRight w:val="0"/>
      <w:marTop w:val="0"/>
      <w:marBottom w:val="0"/>
      <w:divBdr>
        <w:top w:val="none" w:sz="0" w:space="0" w:color="auto"/>
        <w:left w:val="none" w:sz="0" w:space="0" w:color="auto"/>
        <w:bottom w:val="none" w:sz="0" w:space="0" w:color="auto"/>
        <w:right w:val="none" w:sz="0" w:space="0" w:color="auto"/>
      </w:divBdr>
    </w:div>
    <w:div w:id="1592008685">
      <w:bodyDiv w:val="1"/>
      <w:marLeft w:val="0"/>
      <w:marRight w:val="0"/>
      <w:marTop w:val="0"/>
      <w:marBottom w:val="0"/>
      <w:divBdr>
        <w:top w:val="none" w:sz="0" w:space="0" w:color="auto"/>
        <w:left w:val="none" w:sz="0" w:space="0" w:color="auto"/>
        <w:bottom w:val="none" w:sz="0" w:space="0" w:color="auto"/>
        <w:right w:val="none" w:sz="0" w:space="0" w:color="auto"/>
      </w:divBdr>
    </w:div>
    <w:div w:id="1593049760">
      <w:bodyDiv w:val="1"/>
      <w:marLeft w:val="0"/>
      <w:marRight w:val="0"/>
      <w:marTop w:val="0"/>
      <w:marBottom w:val="0"/>
      <w:divBdr>
        <w:top w:val="none" w:sz="0" w:space="0" w:color="auto"/>
        <w:left w:val="none" w:sz="0" w:space="0" w:color="auto"/>
        <w:bottom w:val="none" w:sz="0" w:space="0" w:color="auto"/>
        <w:right w:val="none" w:sz="0" w:space="0" w:color="auto"/>
      </w:divBdr>
    </w:div>
    <w:div w:id="206448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7E70F16-F924-44DD-8E04-502FE2D466A3}">
  <ds:schemaRefs>
    <ds:schemaRef ds:uri="http://schemas.openxmlformats.org/officeDocument/2006/bibliography"/>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894A3FF3-3264-4EB4-B4E7-48B9E805C63A}">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2328</Words>
  <Characters>12950</Characters>
  <Application>Microsoft Office Word</Application>
  <DocSecurity>0</DocSecurity>
  <Lines>259</Lines>
  <Paragraphs>215</Paragraphs>
  <ScaleCrop>false</ScaleCrop>
  <Company>CMCC</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
  <dc:description/>
  <cp:lastModifiedBy>Yuming Jiang</cp:lastModifiedBy>
  <cp:revision>40</cp:revision>
  <cp:lastPrinted>2016-05-08T07:33:00Z</cp:lastPrinted>
  <dcterms:created xsi:type="dcterms:W3CDTF">2025-11-07T07:24:00Z</dcterms:created>
  <dcterms:modified xsi:type="dcterms:W3CDTF">2025-11-07T09:27:00Z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TemplateDocerSaveRecord">
    <vt:lpwstr>eyJoZGlkIjoiMDc4NmIxYTU3ZTYwNTAwMDY2NzFhYzcxZTA5M2NiNGMifQ==</vt:lpwstr>
  </property>
  <property fmtid="{D5CDD505-2E9C-101B-9397-08002B2CF9AE}" pid="12" name="KSOProductBuildVer">
    <vt:lpwstr>2052-12.1.0.20305</vt:lpwstr>
  </property>
  <property fmtid="{D5CDD505-2E9C-101B-9397-08002B2CF9AE}" pid="13" name="ICV">
    <vt:lpwstr>CBFBC57836C2472CB4C9BEC495B447A0_12</vt:lpwstr>
  </property>
</Properties>
</file>